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3F" w:rsidRDefault="0045613F" w:rsidP="0045613F"/>
    <w:p w:rsidR="00E30D97" w:rsidRDefault="00E30D97" w:rsidP="004561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one.college" style="width:201pt;height:42.75pt;visibility:visible">
            <v:fill o:detectmouseclick="t"/>
            <v:imagedata r:id="rId12"/>
          </v:shape>
        </w:pict>
      </w:r>
    </w:p>
    <w:tbl>
      <w:tblPr>
        <w:tblW w:w="0" w:type="auto"/>
        <w:jc w:val="center"/>
        <w:tblLayout w:type="fixed"/>
        <w:tblCellMar>
          <w:left w:w="174" w:type="dxa"/>
          <w:right w:w="174" w:type="dxa"/>
        </w:tblCellMar>
        <w:tblLook w:val="0000" w:firstRow="0" w:lastRow="0" w:firstColumn="0" w:lastColumn="0" w:noHBand="0" w:noVBand="0"/>
      </w:tblPr>
      <w:tblGrid>
        <w:gridCol w:w="7936"/>
      </w:tblGrid>
      <w:tr w:rsidR="0045613F" w:rsidTr="00AE7792">
        <w:trPr>
          <w:jc w:val="center"/>
        </w:trPr>
        <w:tc>
          <w:tcPr>
            <w:tcW w:w="7936" w:type="dxa"/>
            <w:tcBorders>
              <w:top w:val="single" w:sz="7" w:space="0" w:color="000000"/>
              <w:left w:val="single" w:sz="7" w:space="0" w:color="000000"/>
              <w:bottom w:val="single" w:sz="7" w:space="0" w:color="000000"/>
              <w:right w:val="single" w:sz="4" w:space="0" w:color="auto"/>
            </w:tcBorders>
            <w:vAlign w:val="center"/>
          </w:tcPr>
          <w:p w:rsidR="0045613F" w:rsidRDefault="0045613F" w:rsidP="00AE7792"/>
          <w:p w:rsidR="0045613F" w:rsidRDefault="001E2DDE" w:rsidP="00AE7792">
            <w:pPr>
              <w:rPr>
                <w:rFonts w:ascii="Arial" w:hAnsi="Arial" w:cs="Arial"/>
                <w:b/>
              </w:rPr>
            </w:pPr>
            <w:r>
              <w:rPr>
                <w:rFonts w:ascii="Arial" w:hAnsi="Arial" w:cs="Arial"/>
                <w:b/>
              </w:rPr>
              <w:t>BPV-opdracht</w:t>
            </w:r>
            <w:r w:rsidR="003A27E8">
              <w:rPr>
                <w:rFonts w:ascii="Arial" w:hAnsi="Arial" w:cs="Arial"/>
                <w:b/>
              </w:rPr>
              <w:t xml:space="preserve"> 7</w:t>
            </w:r>
            <w:r w:rsidR="0045613F" w:rsidRPr="00182242">
              <w:rPr>
                <w:rFonts w:ascii="Arial" w:hAnsi="Arial" w:cs="Arial"/>
                <w:b/>
              </w:rPr>
              <w:t>.</w:t>
            </w:r>
            <w:r w:rsidR="0045613F" w:rsidRPr="00182242">
              <w:rPr>
                <w:rFonts w:ascii="Arial" w:hAnsi="Arial" w:cs="Arial"/>
                <w:b/>
              </w:rPr>
              <w:tab/>
            </w:r>
            <w:r>
              <w:rPr>
                <w:rFonts w:ascii="Arial" w:hAnsi="Arial" w:cs="Arial"/>
                <w:b/>
              </w:rPr>
              <w:t xml:space="preserve">Bodemprofiel </w:t>
            </w:r>
          </w:p>
          <w:p w:rsidR="00AF3859" w:rsidRDefault="00AF3859" w:rsidP="00AE7792">
            <w:pPr>
              <w:rPr>
                <w:rFonts w:ascii="Arial" w:hAnsi="Arial" w:cs="Arial"/>
                <w:b/>
              </w:rPr>
            </w:pPr>
          </w:p>
          <w:p w:rsidR="00AF3859" w:rsidRPr="00182242" w:rsidRDefault="00AF3859" w:rsidP="00AE7792">
            <w:pPr>
              <w:rPr>
                <w:rFonts w:ascii="Arial" w:hAnsi="Arial" w:cs="Arial"/>
              </w:rPr>
            </w:pPr>
          </w:p>
          <w:p w:rsidR="0045613F" w:rsidRPr="00182242" w:rsidRDefault="0045613F" w:rsidP="00AE7792">
            <w:pPr>
              <w:rPr>
                <w:rFonts w:ascii="Arial" w:hAnsi="Arial" w:cs="Arial"/>
              </w:rPr>
            </w:pPr>
            <w:r w:rsidRPr="00182242">
              <w:rPr>
                <w:rFonts w:ascii="Arial" w:hAnsi="Arial" w:cs="Arial"/>
              </w:rPr>
              <w:t xml:space="preserve">Naam coach:   </w:t>
            </w:r>
            <w:r w:rsidRPr="00182242">
              <w:rPr>
                <w:rFonts w:ascii="Arial" w:hAnsi="Arial" w:cs="Arial"/>
              </w:rPr>
              <w:tab/>
              <w:t>________________________________________</w:t>
            </w:r>
          </w:p>
          <w:p w:rsidR="0045613F" w:rsidRPr="00182242" w:rsidRDefault="0045613F" w:rsidP="00AE7792">
            <w:pPr>
              <w:rPr>
                <w:rFonts w:ascii="Arial" w:hAnsi="Arial" w:cs="Arial"/>
              </w:rPr>
            </w:pPr>
          </w:p>
          <w:p w:rsidR="0045613F" w:rsidRPr="00182242" w:rsidRDefault="0045613F" w:rsidP="00AE7792">
            <w:pPr>
              <w:rPr>
                <w:rFonts w:ascii="Arial" w:hAnsi="Arial" w:cs="Arial"/>
              </w:rPr>
            </w:pPr>
            <w:r>
              <w:rPr>
                <w:rFonts w:ascii="Arial" w:hAnsi="Arial" w:cs="Arial"/>
              </w:rPr>
              <w:t xml:space="preserve">Inleverdatum: </w:t>
            </w:r>
            <w:r>
              <w:rPr>
                <w:rFonts w:ascii="Arial" w:hAnsi="Arial" w:cs="Arial"/>
              </w:rPr>
              <w:tab/>
            </w:r>
            <w:r w:rsidRPr="00182242">
              <w:rPr>
                <w:rFonts w:ascii="Arial" w:hAnsi="Arial" w:cs="Arial"/>
              </w:rPr>
              <w:t>________________________________________</w:t>
            </w:r>
          </w:p>
          <w:p w:rsidR="0045613F" w:rsidRPr="00182242" w:rsidRDefault="0045613F" w:rsidP="00AE7792">
            <w:pPr>
              <w:rPr>
                <w:rFonts w:ascii="Arial" w:hAnsi="Arial" w:cs="Arial"/>
              </w:rPr>
            </w:pPr>
          </w:p>
          <w:p w:rsidR="0045613F" w:rsidRPr="00182242" w:rsidRDefault="0045613F" w:rsidP="00AE7792">
            <w:pPr>
              <w:rPr>
                <w:rFonts w:ascii="Arial" w:hAnsi="Arial" w:cs="Arial"/>
              </w:rPr>
            </w:pPr>
            <w:r w:rsidRPr="00182242">
              <w:rPr>
                <w:rFonts w:ascii="Arial" w:hAnsi="Arial" w:cs="Arial"/>
              </w:rPr>
              <w:t xml:space="preserve">Naam leerling: </w:t>
            </w:r>
            <w:r w:rsidRPr="00182242">
              <w:rPr>
                <w:rFonts w:ascii="Arial" w:hAnsi="Arial" w:cs="Arial"/>
              </w:rPr>
              <w:tab/>
              <w:t>________________________________________</w:t>
            </w:r>
          </w:p>
          <w:p w:rsidR="0045613F" w:rsidRPr="00182242" w:rsidRDefault="0045613F" w:rsidP="00AE7792">
            <w:pPr>
              <w:rPr>
                <w:rFonts w:ascii="Arial" w:hAnsi="Arial" w:cs="Arial"/>
              </w:rPr>
            </w:pPr>
          </w:p>
          <w:p w:rsidR="00A472EC" w:rsidRPr="00182242" w:rsidRDefault="00A472EC" w:rsidP="00A472EC">
            <w:pPr>
              <w:rPr>
                <w:rFonts w:ascii="Arial" w:hAnsi="Arial" w:cs="Arial"/>
              </w:rPr>
            </w:pPr>
            <w:r>
              <w:rPr>
                <w:noProof/>
              </w:rPr>
              <mc:AlternateContent>
                <mc:Choice Requires="wps">
                  <w:drawing>
                    <wp:anchor distT="0" distB="0" distL="114300" distR="114300" simplePos="0" relativeHeight="251665408" behindDoc="0" locked="0" layoutInCell="1" allowOverlap="1">
                      <wp:simplePos x="0" y="0"/>
                      <wp:positionH relativeFrom="column">
                        <wp:posOffset>739140</wp:posOffset>
                      </wp:positionH>
                      <wp:positionV relativeFrom="paragraph">
                        <wp:posOffset>367030</wp:posOffset>
                      </wp:positionV>
                      <wp:extent cx="123825" cy="123825"/>
                      <wp:effectExtent l="6985" t="8255" r="12065" b="1079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26A95" id="Rechthoek 7" o:spid="_x0000_s1026" style="position:absolute;margin-left:58.2pt;margin-top:28.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Ad6j0dHAIAADsEAAAOAAAAAAAAAAAAAAAAAC4CAABkcnMvZTJvRG9jLnhtbFBLAQIt&#10;ABQABgAIAAAAIQDLaFdc3gAAAAkBAAAPAAAAAAAAAAAAAAAAAHYEAABkcnMvZG93bnJldi54bWxQ&#10;SwUGAAAAAAQABADzAAAAgQUAAAAA&#10;"/>
                  </w:pict>
                </mc:Fallback>
              </mc:AlternateContent>
            </w:r>
            <w:r w:rsidRPr="000F40C6">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744220</wp:posOffset>
                      </wp:positionH>
                      <wp:positionV relativeFrom="paragraph">
                        <wp:posOffset>14605</wp:posOffset>
                      </wp:positionV>
                      <wp:extent cx="123825" cy="123825"/>
                      <wp:effectExtent l="12065" t="8255" r="6985" b="1079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7C90" id="Rechthoek 6" o:spid="_x0000_s1026" style="position:absolute;margin-left:58.6pt;margin-top:1.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PQyUT4cAgAAOw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739140</wp:posOffset>
                      </wp:positionH>
                      <wp:positionV relativeFrom="paragraph">
                        <wp:posOffset>186055</wp:posOffset>
                      </wp:positionV>
                      <wp:extent cx="123825" cy="123825"/>
                      <wp:effectExtent l="6985" t="8255" r="12065" b="107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37B1D" id="Rechthoek 5" o:spid="_x0000_s1026" style="position:absolute;margin-left:58.2pt;margin-top:14.6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"/>
                  </w:pict>
                </mc:Fallback>
              </mc:AlternateContent>
            </w:r>
            <w:r>
              <w:rPr>
                <w:rFonts w:ascii="Arial" w:hAnsi="Arial" w:cs="Arial"/>
              </w:rPr>
              <w:t xml:space="preserve">Opleiding </w:t>
            </w:r>
            <w:r>
              <w:rPr>
                <w:rFonts w:ascii="Arial" w:hAnsi="Arial" w:cs="Arial"/>
              </w:rPr>
              <w:tab/>
              <w:t xml:space="preserve"> Medewerker agrarisch loonbedrijf</w:t>
            </w:r>
            <w:r>
              <w:rPr>
                <w:rFonts w:ascii="Arial" w:hAnsi="Arial" w:cs="Arial"/>
              </w:rPr>
              <w:br/>
              <w:t xml:space="preserve">                      Vakbekwaam medewerker agrarisch loonbedrijf</w:t>
            </w:r>
            <w:r>
              <w:rPr>
                <w:rFonts w:ascii="Arial" w:hAnsi="Arial" w:cs="Arial"/>
              </w:rPr>
              <w:br/>
              <w:t xml:space="preserve"> </w:t>
            </w:r>
            <w:r w:rsidRPr="00182242">
              <w:rPr>
                <w:rFonts w:ascii="Arial" w:hAnsi="Arial" w:cs="Arial"/>
              </w:rPr>
              <w:tab/>
            </w:r>
            <w:r>
              <w:rPr>
                <w:rFonts w:ascii="Arial" w:hAnsi="Arial" w:cs="Arial"/>
              </w:rPr>
              <w:t xml:space="preserve">           Vakexpert agrarisch loonbedrijf</w:t>
            </w:r>
          </w:p>
          <w:p w:rsidR="00A472EC" w:rsidRPr="00182242" w:rsidRDefault="00A472EC" w:rsidP="00A472EC">
            <w:pPr>
              <w:rPr>
                <w:rFonts w:ascii="Arial" w:hAnsi="Arial" w:cs="Arial"/>
              </w:rPr>
            </w:pPr>
            <w:r>
              <w:rPr>
                <w:rFonts w:ascii="Arial" w:hAnsi="Arial" w:cs="Arial"/>
              </w:rPr>
              <w:t xml:space="preserve">                 (aankruisen welke opleiding)</w:t>
            </w:r>
          </w:p>
          <w:p w:rsidR="0045613F" w:rsidRPr="00182242" w:rsidRDefault="0045613F" w:rsidP="00AE7792">
            <w:pPr>
              <w:rPr>
                <w:rFonts w:ascii="Arial" w:hAnsi="Arial" w:cs="Arial"/>
              </w:rPr>
            </w:pPr>
          </w:p>
          <w:p w:rsidR="0045613F" w:rsidRPr="00182242" w:rsidRDefault="0045613F" w:rsidP="00AE7792">
            <w:pPr>
              <w:rPr>
                <w:rFonts w:ascii="Arial" w:hAnsi="Arial" w:cs="Arial"/>
              </w:rPr>
            </w:pPr>
            <w:r w:rsidRPr="00182242">
              <w:rPr>
                <w:rFonts w:ascii="Arial" w:hAnsi="Arial" w:cs="Arial"/>
              </w:rPr>
              <w:t xml:space="preserve">BPV-bedrijf:             ________________________________________ </w:t>
            </w:r>
          </w:p>
          <w:p w:rsidR="0045613F" w:rsidRPr="00182242" w:rsidRDefault="0045613F" w:rsidP="00AE7792">
            <w:pPr>
              <w:rPr>
                <w:rFonts w:ascii="Arial" w:hAnsi="Arial" w:cs="Arial"/>
              </w:rPr>
            </w:pPr>
          </w:p>
          <w:p w:rsidR="0045613F" w:rsidRDefault="0045613F" w:rsidP="00AE7792"/>
          <w:p w:rsidR="0045613F" w:rsidRPr="00324DE6" w:rsidRDefault="0045613F" w:rsidP="00AE7792">
            <w:pPr>
              <w:jc w:val="center"/>
              <w:rPr>
                <w:rFonts w:ascii="Arial" w:hAnsi="Arial" w:cs="Arial"/>
                <w:b/>
              </w:rPr>
            </w:pPr>
            <w:r w:rsidRPr="00324DE6">
              <w:rPr>
                <w:rFonts w:ascii="Arial" w:hAnsi="Arial" w:cs="Arial"/>
                <w:b/>
              </w:rPr>
              <w:t>Controle en handtekening op de laatste bladzijde !!</w:t>
            </w:r>
          </w:p>
        </w:tc>
      </w:tr>
    </w:tbl>
    <w:tbl>
      <w:tblPr>
        <w:tblpPr w:leftFromText="141" w:rightFromText="141" w:vertAnchor="text" w:horzAnchor="margin" w:tblpXSpec="center" w:tblpY="-4279"/>
        <w:tblW w:w="0" w:type="auto"/>
        <w:tblLayout w:type="fixed"/>
        <w:tblCellMar>
          <w:left w:w="56" w:type="dxa"/>
          <w:right w:w="56" w:type="dxa"/>
        </w:tblCellMar>
        <w:tblLook w:val="0000" w:firstRow="0" w:lastRow="0" w:firstColumn="0" w:lastColumn="0" w:noHBand="0" w:noVBand="0"/>
      </w:tblPr>
      <w:tblGrid>
        <w:gridCol w:w="7936"/>
      </w:tblGrid>
      <w:tr w:rsidR="00E30D97" w:rsidTr="00E30D97">
        <w:tc>
          <w:tcPr>
            <w:tcW w:w="7936" w:type="dxa"/>
            <w:tcBorders>
              <w:top w:val="single" w:sz="7" w:space="0" w:color="000000"/>
              <w:left w:val="single" w:sz="7" w:space="0" w:color="000000"/>
              <w:bottom w:val="single" w:sz="7" w:space="0" w:color="000000"/>
              <w:right w:val="single" w:sz="7" w:space="0" w:color="000000"/>
            </w:tcBorders>
          </w:tcPr>
          <w:p w:rsidR="00E30D97" w:rsidRDefault="00E30D97" w:rsidP="00E30D97">
            <w:pPr>
              <w:jc w:val="center"/>
              <w:rPr>
                <w:rFonts w:ascii="Arial" w:hAnsi="Arial" w:cs="Arial"/>
                <w:b/>
                <w:sz w:val="36"/>
              </w:rPr>
            </w:pPr>
            <w:r>
              <w:rPr>
                <w:rFonts w:ascii="Arial" w:hAnsi="Arial" w:cs="Arial"/>
                <w:b/>
                <w:sz w:val="36"/>
              </w:rPr>
              <w:t>BPV-leerjaar 1</w:t>
            </w:r>
            <w:r w:rsidRPr="000F40C6">
              <w:rPr>
                <w:rFonts w:ascii="Arial" w:hAnsi="Arial" w:cs="Arial"/>
                <w:b/>
                <w:sz w:val="36"/>
              </w:rPr>
              <w:t xml:space="preserve"> </w:t>
            </w:r>
            <w:r>
              <w:rPr>
                <w:rFonts w:ascii="Arial" w:hAnsi="Arial" w:cs="Arial"/>
                <w:b/>
                <w:sz w:val="36"/>
              </w:rPr>
              <w:t xml:space="preserve"> Opdracht 7</w:t>
            </w:r>
          </w:p>
          <w:p w:rsidR="00E30D97" w:rsidRPr="00641860" w:rsidRDefault="00E30D97" w:rsidP="00E30D97">
            <w:pPr>
              <w:jc w:val="center"/>
              <w:rPr>
                <w:rFonts w:ascii="Arial" w:hAnsi="Arial" w:cs="Arial"/>
                <w:b/>
                <w:sz w:val="44"/>
              </w:rPr>
            </w:pPr>
            <w:r>
              <w:rPr>
                <w:rFonts w:ascii="Arial" w:hAnsi="Arial" w:cs="Arial"/>
                <w:b/>
                <w:sz w:val="36"/>
              </w:rPr>
              <w:t xml:space="preserve">Groen grond infra </w:t>
            </w:r>
            <w:r>
              <w:rPr>
                <w:rFonts w:ascii="Arial" w:hAnsi="Arial" w:cs="Arial"/>
                <w:b/>
                <w:sz w:val="36"/>
              </w:rPr>
              <w:tab/>
            </w:r>
            <w:r>
              <w:rPr>
                <w:rFonts w:ascii="Arial" w:hAnsi="Arial" w:cs="Arial"/>
                <w:b/>
                <w:sz w:val="36"/>
              </w:rPr>
              <w:tab/>
            </w:r>
            <w:r>
              <w:rPr>
                <w:rFonts w:ascii="Arial" w:hAnsi="Arial" w:cs="Arial"/>
                <w:b/>
                <w:sz w:val="36"/>
              </w:rPr>
              <w:t>Agrarisch</w:t>
            </w:r>
            <w:r w:rsidRPr="000F40C6">
              <w:rPr>
                <w:rFonts w:ascii="Arial" w:hAnsi="Arial" w:cs="Arial"/>
                <w:b/>
                <w:sz w:val="36"/>
              </w:rPr>
              <w:t xml:space="preserve"> loonwerk</w:t>
            </w:r>
          </w:p>
        </w:tc>
      </w:tr>
    </w:tbl>
    <w:p w:rsidR="0045613F" w:rsidRDefault="0045613F" w:rsidP="0045613F"/>
    <w:p w:rsidR="0045613F" w:rsidRDefault="0045613F" w:rsidP="0045613F">
      <w:pPr>
        <w:spacing w:after="160" w:line="259" w:lineRule="auto"/>
      </w:pPr>
    </w:p>
    <w:tbl>
      <w:tblPr>
        <w:tblW w:w="7938" w:type="dxa"/>
        <w:jc w:val="center"/>
        <w:tblLayout w:type="fixed"/>
        <w:tblCellMar>
          <w:left w:w="120" w:type="dxa"/>
          <w:right w:w="120" w:type="dxa"/>
        </w:tblCellMar>
        <w:tblLook w:val="0000" w:firstRow="0" w:lastRow="0" w:firstColumn="0" w:lastColumn="0" w:noHBand="0" w:noVBand="0"/>
      </w:tblPr>
      <w:tblGrid>
        <w:gridCol w:w="1985"/>
        <w:gridCol w:w="4394"/>
        <w:gridCol w:w="1559"/>
      </w:tblGrid>
      <w:tr w:rsidR="0045613F" w:rsidRPr="00087343" w:rsidTr="00AE7792">
        <w:trPr>
          <w:jc w:val="center"/>
        </w:trPr>
        <w:tc>
          <w:tcPr>
            <w:tcW w:w="1985" w:type="dxa"/>
            <w:tcBorders>
              <w:top w:val="single" w:sz="6" w:space="0" w:color="000000"/>
              <w:left w:val="single" w:sz="6" w:space="0" w:color="000000"/>
              <w:bottom w:val="single" w:sz="7" w:space="0" w:color="000000"/>
              <w:right w:val="single" w:sz="7" w:space="0" w:color="000000"/>
            </w:tcBorders>
          </w:tcPr>
          <w:p w:rsidR="0045613F" w:rsidRPr="00182242" w:rsidRDefault="0045613F" w:rsidP="00AE7792">
            <w:pPr>
              <w:rPr>
                <w:rFonts w:ascii="Arial" w:hAnsi="Arial" w:cs="Arial"/>
              </w:rPr>
            </w:pPr>
          </w:p>
          <w:p w:rsidR="0045613F" w:rsidRPr="00182242" w:rsidRDefault="0045613F" w:rsidP="00AE7792">
            <w:pPr>
              <w:rPr>
                <w:rFonts w:ascii="Arial" w:hAnsi="Arial" w:cs="Arial"/>
              </w:rPr>
            </w:pPr>
            <w:r w:rsidRPr="00182242">
              <w:rPr>
                <w:rFonts w:ascii="Arial" w:hAnsi="Arial" w:cs="Arial"/>
                <w:b/>
                <w:sz w:val="22"/>
              </w:rPr>
              <w:t>BEOORDELING</w:t>
            </w:r>
            <w:r w:rsidRPr="00182242">
              <w:rPr>
                <w:rFonts w:ascii="Arial" w:hAnsi="Arial" w:cs="Arial"/>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rsidR="0045613F" w:rsidRPr="00182242" w:rsidRDefault="0045613F" w:rsidP="00AE7792">
            <w:pPr>
              <w:rPr>
                <w:rFonts w:ascii="Arial" w:hAnsi="Arial" w:cs="Arial"/>
              </w:rPr>
            </w:pPr>
          </w:p>
          <w:p w:rsidR="0045613F" w:rsidRPr="00182242" w:rsidRDefault="0045613F" w:rsidP="00AE7792">
            <w:pPr>
              <w:jc w:val="center"/>
              <w:rPr>
                <w:rFonts w:ascii="Arial" w:hAnsi="Arial" w:cs="Arial"/>
              </w:rPr>
            </w:pPr>
            <w:r w:rsidRPr="00182242">
              <w:rPr>
                <w:rFonts w:ascii="Arial" w:hAnsi="Arial" w:cs="Arial"/>
              </w:rPr>
              <w:t>Opmerkingen</w:t>
            </w:r>
          </w:p>
        </w:tc>
        <w:tc>
          <w:tcPr>
            <w:tcW w:w="1559" w:type="dxa"/>
            <w:tcBorders>
              <w:top w:val="single" w:sz="6" w:space="0" w:color="000000"/>
              <w:left w:val="single" w:sz="6" w:space="0" w:color="000000"/>
              <w:bottom w:val="single" w:sz="7" w:space="0" w:color="000000"/>
              <w:right w:val="single" w:sz="6" w:space="0" w:color="000000"/>
            </w:tcBorders>
          </w:tcPr>
          <w:p w:rsidR="0045613F" w:rsidRDefault="0045613F" w:rsidP="00AE7792">
            <w:pPr>
              <w:rPr>
                <w:rFonts w:ascii="Arial" w:hAnsi="Arial" w:cs="Arial"/>
              </w:rPr>
            </w:pPr>
          </w:p>
          <w:p w:rsidR="0045613F" w:rsidRPr="00182242" w:rsidRDefault="0045613F" w:rsidP="00AE7792">
            <w:pPr>
              <w:rPr>
                <w:rFonts w:ascii="Arial" w:hAnsi="Arial" w:cs="Arial"/>
              </w:rPr>
            </w:pPr>
            <w:r w:rsidRPr="00182242">
              <w:rPr>
                <w:rFonts w:ascii="Arial" w:hAnsi="Arial" w:cs="Arial"/>
              </w:rPr>
              <w:t xml:space="preserve">Beoordeeld door </w:t>
            </w:r>
            <w:r>
              <w:rPr>
                <w:rFonts w:ascii="Arial" w:hAnsi="Arial" w:cs="Arial"/>
              </w:rPr>
              <w:t>coach</w:t>
            </w:r>
          </w:p>
        </w:tc>
      </w:tr>
      <w:tr w:rsidR="0045613F" w:rsidRPr="00087343" w:rsidTr="00AE7792">
        <w:trPr>
          <w:trHeight w:val="1292"/>
          <w:jc w:val="center"/>
        </w:trPr>
        <w:tc>
          <w:tcPr>
            <w:tcW w:w="1985" w:type="dxa"/>
            <w:tcBorders>
              <w:top w:val="single" w:sz="6" w:space="0" w:color="000000"/>
              <w:left w:val="single" w:sz="6" w:space="0" w:color="000000"/>
              <w:bottom w:val="single" w:sz="7" w:space="0" w:color="000000"/>
              <w:right w:val="single" w:sz="7" w:space="0" w:color="000000"/>
            </w:tcBorders>
          </w:tcPr>
          <w:p w:rsidR="0045613F" w:rsidRPr="00557458" w:rsidRDefault="0045613F" w:rsidP="00AE7792">
            <w:pPr>
              <w:rPr>
                <w:rFonts w:ascii="Calibri" w:hAnsi="Calibri" w:cs="Calibri"/>
              </w:rPr>
            </w:pPr>
          </w:p>
          <w:p w:rsidR="0045613F" w:rsidRPr="00557458" w:rsidRDefault="0045613F" w:rsidP="00AE7792">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rsidR="0045613F" w:rsidRPr="00557458" w:rsidRDefault="0045613F" w:rsidP="00AE7792">
            <w:pPr>
              <w:rPr>
                <w:rFonts w:ascii="Calibri" w:hAnsi="Calibri" w:cs="Calibri"/>
              </w:rPr>
            </w:pPr>
          </w:p>
          <w:p w:rsidR="0045613F" w:rsidRPr="00557458" w:rsidRDefault="0045613F" w:rsidP="00AE7792">
            <w:pPr>
              <w:rPr>
                <w:rFonts w:ascii="Calibri" w:hAnsi="Calibri" w:cs="Calibri"/>
              </w:rPr>
            </w:pPr>
          </w:p>
        </w:tc>
        <w:tc>
          <w:tcPr>
            <w:tcW w:w="1559" w:type="dxa"/>
            <w:tcBorders>
              <w:top w:val="single" w:sz="6" w:space="0" w:color="000000"/>
              <w:left w:val="single" w:sz="6" w:space="0" w:color="000000"/>
              <w:bottom w:val="single" w:sz="7" w:space="0" w:color="000000"/>
              <w:right w:val="single" w:sz="6" w:space="0" w:color="000000"/>
            </w:tcBorders>
          </w:tcPr>
          <w:p w:rsidR="0045613F" w:rsidRPr="00557458" w:rsidRDefault="0045613F" w:rsidP="00AE7792">
            <w:pPr>
              <w:rPr>
                <w:rFonts w:ascii="Calibri" w:hAnsi="Calibri" w:cs="Calibri"/>
              </w:rPr>
            </w:pPr>
          </w:p>
        </w:tc>
      </w:tr>
      <w:tr w:rsidR="0045613F" w:rsidRPr="00087343" w:rsidTr="00AE7792">
        <w:trPr>
          <w:trHeight w:val="1256"/>
          <w:jc w:val="center"/>
        </w:trPr>
        <w:tc>
          <w:tcPr>
            <w:tcW w:w="1985" w:type="dxa"/>
            <w:tcBorders>
              <w:top w:val="single" w:sz="6" w:space="0" w:color="000000"/>
              <w:left w:val="single" w:sz="6" w:space="0" w:color="000000"/>
              <w:bottom w:val="single" w:sz="7" w:space="0" w:color="000000"/>
              <w:right w:val="single" w:sz="7" w:space="0" w:color="000000"/>
            </w:tcBorders>
          </w:tcPr>
          <w:p w:rsidR="0045613F" w:rsidRPr="00557458" w:rsidRDefault="0045613F" w:rsidP="00AE7792">
            <w:pPr>
              <w:rPr>
                <w:rFonts w:ascii="Calibri" w:hAnsi="Calibri" w:cs="Calibri"/>
              </w:rPr>
            </w:pPr>
          </w:p>
          <w:p w:rsidR="0045613F" w:rsidRPr="00557458" w:rsidRDefault="0045613F" w:rsidP="00AE7792">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rsidR="0045613F" w:rsidRPr="00557458" w:rsidRDefault="0045613F" w:rsidP="00AE7792">
            <w:pPr>
              <w:rPr>
                <w:rFonts w:ascii="Calibri" w:hAnsi="Calibri" w:cs="Calibri"/>
              </w:rPr>
            </w:pPr>
          </w:p>
          <w:p w:rsidR="0045613F" w:rsidRPr="00557458" w:rsidRDefault="0045613F" w:rsidP="00AE7792">
            <w:pPr>
              <w:rPr>
                <w:rFonts w:ascii="Calibri" w:hAnsi="Calibri" w:cs="Calibri"/>
              </w:rPr>
            </w:pPr>
          </w:p>
        </w:tc>
        <w:tc>
          <w:tcPr>
            <w:tcW w:w="1559" w:type="dxa"/>
            <w:tcBorders>
              <w:top w:val="single" w:sz="6" w:space="0" w:color="000000"/>
              <w:left w:val="single" w:sz="6" w:space="0" w:color="000000"/>
              <w:bottom w:val="single" w:sz="7" w:space="0" w:color="000000"/>
              <w:right w:val="single" w:sz="6" w:space="0" w:color="000000"/>
            </w:tcBorders>
          </w:tcPr>
          <w:p w:rsidR="0045613F" w:rsidRPr="00557458" w:rsidRDefault="0045613F" w:rsidP="00AE7792">
            <w:pPr>
              <w:rPr>
                <w:rFonts w:ascii="Calibri" w:hAnsi="Calibri" w:cs="Calibri"/>
              </w:rPr>
            </w:pPr>
          </w:p>
        </w:tc>
      </w:tr>
    </w:tbl>
    <w:p w:rsidR="0045613F" w:rsidRDefault="0045613F" w:rsidP="0045613F">
      <w:pPr>
        <w:spacing w:after="160" w:line="259" w:lineRule="auto"/>
      </w:pPr>
    </w:p>
    <w:p w:rsidR="0045613F" w:rsidRDefault="0045613F" w:rsidP="0045613F"/>
    <w:p w:rsidR="00F3224F" w:rsidRDefault="0045613F" w:rsidP="0045613F">
      <w:pPr>
        <w:spacing w:after="160" w:line="259" w:lineRule="auto"/>
      </w:pPr>
      <w:bookmarkStart w:id="0" w:name="_GoBack"/>
      <w:bookmarkEnd w:id="0"/>
      <w:r>
        <w:br w:type="page"/>
      </w:r>
      <w:r w:rsidR="00F3224F">
        <w:lastRenderedPageBreak/>
        <w:t xml:space="preserve">De bodem is de basis voor het groeien van de gewassen. Door verschillende oorzaken kan de bodem beschadigd raken, waardoor planten niet optimaal kunnen groeien. Om een indruk te krijgen hoe de grond er in jou omgeving eruit ziet ga je de grond beoordelen aan de hand van een bodemprofiel. In de lessen heb je uitleg gekregen over de verschillende grondsoorten in Nederland en in de regio. </w:t>
      </w:r>
    </w:p>
    <w:p w:rsidR="00F3224F" w:rsidRDefault="00F3224F" w:rsidP="0045613F">
      <w:pPr>
        <w:spacing w:after="160" w:line="259" w:lineRule="auto"/>
      </w:pPr>
      <w:r>
        <w:t xml:space="preserve">De doelstelling is dat je </w:t>
      </w:r>
    </w:p>
    <w:p w:rsidR="00F3224F" w:rsidRDefault="00F3224F" w:rsidP="00F3224F">
      <w:pPr>
        <w:pStyle w:val="Lijstalinea"/>
        <w:numPr>
          <w:ilvl w:val="0"/>
          <w:numId w:val="2"/>
        </w:numPr>
        <w:spacing w:after="160" w:line="259" w:lineRule="auto"/>
      </w:pPr>
      <w:r>
        <w:t xml:space="preserve">Aan de hand van een bodemprofiel uitleg kunnen geven over de grondsoorten. </w:t>
      </w:r>
    </w:p>
    <w:p w:rsidR="00F3224F" w:rsidRDefault="00F3224F" w:rsidP="00F3224F">
      <w:pPr>
        <w:pStyle w:val="Lijstalinea"/>
        <w:numPr>
          <w:ilvl w:val="0"/>
          <w:numId w:val="2"/>
        </w:numPr>
        <w:spacing w:after="160" w:line="259" w:lineRule="auto"/>
      </w:pPr>
      <w:r>
        <w:t xml:space="preserve">Een beoordeling kunnen geven over de bewortelbaarheid van de grond. </w:t>
      </w:r>
    </w:p>
    <w:p w:rsidR="00F3224F" w:rsidRDefault="00F3224F" w:rsidP="00687DBA">
      <w:pPr>
        <w:pStyle w:val="Lijstalinea"/>
        <w:numPr>
          <w:ilvl w:val="0"/>
          <w:numId w:val="2"/>
        </w:numPr>
        <w:spacing w:after="160" w:line="259" w:lineRule="auto"/>
      </w:pPr>
      <w:r>
        <w:t>Het kunnen beoordelen van storende lagen en de grondwaterstand</w:t>
      </w:r>
    </w:p>
    <w:p w:rsidR="00932D81" w:rsidRDefault="00932D81" w:rsidP="00F3224F">
      <w:pPr>
        <w:spacing w:after="160" w:line="259" w:lineRule="auto"/>
      </w:pPr>
    </w:p>
    <w:p w:rsidR="00857F21" w:rsidRDefault="00857F21" w:rsidP="00F3224F">
      <w:pPr>
        <w:spacing w:after="160" w:line="259" w:lineRule="auto"/>
      </w:pPr>
      <w:r>
        <w:t xml:space="preserve">Bekijk van tevoren naar een document van </w:t>
      </w:r>
      <w:hyperlink r:id="rId13" w:history="1">
        <w:r w:rsidRPr="00857F21">
          <w:rPr>
            <w:rStyle w:val="Hyperlink"/>
          </w:rPr>
          <w:t>Louis Bolk</w:t>
        </w:r>
      </w:hyperlink>
      <w:r>
        <w:t xml:space="preserve"> instituut rondom het maken van een bodemscan</w:t>
      </w:r>
    </w:p>
    <w:p w:rsidR="00857F21" w:rsidRDefault="00857F21" w:rsidP="00F3224F">
      <w:pPr>
        <w:spacing w:after="160" w:line="259" w:lineRule="auto"/>
      </w:pPr>
    </w:p>
    <w:p w:rsidR="00932D81" w:rsidRDefault="00932D81" w:rsidP="00F3224F">
      <w:pPr>
        <w:spacing w:after="160" w:line="259" w:lineRule="auto"/>
      </w:pPr>
      <w:r>
        <w:t>Je neemt de volgende materialen of gereedschappen mee,</w:t>
      </w:r>
    </w:p>
    <w:p w:rsidR="00932D81" w:rsidRDefault="00932D81" w:rsidP="00932D81">
      <w:pPr>
        <w:pStyle w:val="Lijstalinea"/>
        <w:numPr>
          <w:ilvl w:val="0"/>
          <w:numId w:val="3"/>
        </w:numPr>
        <w:spacing w:after="160" w:line="259" w:lineRule="auto"/>
      </w:pPr>
      <w:r>
        <w:t>Een schop en een bats</w:t>
      </w:r>
    </w:p>
    <w:p w:rsidR="00932D81" w:rsidRDefault="00932D81" w:rsidP="00932D81">
      <w:pPr>
        <w:pStyle w:val="Lijstalinea"/>
        <w:numPr>
          <w:ilvl w:val="0"/>
          <w:numId w:val="3"/>
        </w:numPr>
        <w:spacing w:after="160" w:line="259" w:lineRule="auto"/>
      </w:pPr>
      <w:r>
        <w:t>Een meetband of een duimstok</w:t>
      </w:r>
    </w:p>
    <w:p w:rsidR="00932D81" w:rsidRDefault="00932D81" w:rsidP="00932D81">
      <w:pPr>
        <w:pStyle w:val="Lijstalinea"/>
        <w:numPr>
          <w:ilvl w:val="0"/>
          <w:numId w:val="3"/>
        </w:numPr>
        <w:spacing w:after="160" w:line="259" w:lineRule="auto"/>
      </w:pPr>
      <w:r>
        <w:t xml:space="preserve">Potlood </w:t>
      </w:r>
    </w:p>
    <w:p w:rsidR="00932D81" w:rsidRDefault="00932D81" w:rsidP="00DC7491">
      <w:pPr>
        <w:pStyle w:val="Lijstalinea"/>
        <w:numPr>
          <w:ilvl w:val="0"/>
          <w:numId w:val="3"/>
        </w:numPr>
        <w:spacing w:after="160" w:line="259" w:lineRule="auto"/>
      </w:pPr>
      <w:r>
        <w:t>Een krabbertje of een gieter met water</w:t>
      </w:r>
    </w:p>
    <w:p w:rsidR="00857F21" w:rsidRDefault="00857F21" w:rsidP="00932D81">
      <w:pPr>
        <w:spacing w:after="160" w:line="259" w:lineRule="auto"/>
      </w:pPr>
      <w:r>
        <w:t>Overleg met de eigenaar van de grond of er drainage buizen inliggen. Vraag of er veel regen gevallen is de laatste weken.</w:t>
      </w:r>
    </w:p>
    <w:p w:rsidR="00857F21" w:rsidRDefault="00857F21" w:rsidP="00932D81">
      <w:pPr>
        <w:spacing w:after="160" w:line="259" w:lineRule="auto"/>
      </w:pPr>
    </w:p>
    <w:p w:rsidR="00932D81" w:rsidRDefault="00932D81" w:rsidP="00932D81">
      <w:pPr>
        <w:spacing w:after="160" w:line="259" w:lineRule="auto"/>
      </w:pPr>
      <w:r>
        <w:t xml:space="preserve">Op het perceel maak je de profielkuil minimaal 20 meter uit de randen van het perceel om verstoring (b.v. van een kopakker te voorkomen) in de bodem door veel machine gebruik te voorkomen. </w:t>
      </w:r>
    </w:p>
    <w:p w:rsidR="00932D81" w:rsidRDefault="00932D81" w:rsidP="00B12696">
      <w:pPr>
        <w:pStyle w:val="Lijstalinea"/>
        <w:numPr>
          <w:ilvl w:val="0"/>
          <w:numId w:val="4"/>
        </w:numPr>
        <w:spacing w:after="160" w:line="259" w:lineRule="auto"/>
      </w:pPr>
      <w:r>
        <w:t xml:space="preserve">Markeer een stuk grond af van 50 bij 75 centimeter. </w:t>
      </w:r>
    </w:p>
    <w:p w:rsidR="00932D81" w:rsidRDefault="00932D81" w:rsidP="00B12696">
      <w:pPr>
        <w:pStyle w:val="Lijstalinea"/>
        <w:numPr>
          <w:ilvl w:val="0"/>
          <w:numId w:val="4"/>
        </w:numPr>
        <w:spacing w:after="160" w:line="259" w:lineRule="auto"/>
      </w:pPr>
      <w:r>
        <w:t>Als er een groenbemester staat verwijder je deze door hem eraf te slaan</w:t>
      </w:r>
      <w:r w:rsidR="00B12696">
        <w:t xml:space="preserve"> met de bats.</w:t>
      </w:r>
    </w:p>
    <w:p w:rsidR="00B12696" w:rsidRDefault="00B12696" w:rsidP="00B12696">
      <w:pPr>
        <w:pStyle w:val="Lijstalinea"/>
        <w:numPr>
          <w:ilvl w:val="0"/>
          <w:numId w:val="4"/>
        </w:numPr>
        <w:spacing w:after="160" w:line="259" w:lineRule="auto"/>
      </w:pPr>
      <w:r>
        <w:t>Zorg ervoor dat de profielkuil een één kant recht naar beneden wordt gegraven en zorg ervoor dat je het gewas wat aan die zijde staat niet beschadigd.</w:t>
      </w:r>
    </w:p>
    <w:p w:rsidR="00B12696" w:rsidRDefault="00B12696" w:rsidP="00B12696">
      <w:pPr>
        <w:pStyle w:val="Lijstalinea"/>
        <w:numPr>
          <w:ilvl w:val="0"/>
          <w:numId w:val="4"/>
        </w:numPr>
        <w:spacing w:after="160" w:line="259" w:lineRule="auto"/>
      </w:pPr>
      <w:r>
        <w:t>D</w:t>
      </w:r>
      <w:r w:rsidR="00932D81">
        <w:t xml:space="preserve">e teeltaarde </w:t>
      </w:r>
      <w:r>
        <w:t xml:space="preserve">wordt </w:t>
      </w:r>
      <w:r w:rsidR="00932D81">
        <w:t xml:space="preserve">apart gelegd en doe dit ook bij de grondsoorten die eronder liggen.  </w:t>
      </w:r>
    </w:p>
    <w:p w:rsidR="00B12696" w:rsidRDefault="00B12696">
      <w:pPr>
        <w:pStyle w:val="Lijstalinea"/>
        <w:numPr>
          <w:ilvl w:val="0"/>
          <w:numId w:val="4"/>
        </w:numPr>
        <w:spacing w:after="160" w:line="259" w:lineRule="auto"/>
      </w:pPr>
      <w:r>
        <w:t>Graaf tot circa 75 centimeter diep</w:t>
      </w:r>
    </w:p>
    <w:p w:rsidR="00B12696" w:rsidRDefault="00B12696">
      <w:pPr>
        <w:pStyle w:val="Lijstalinea"/>
        <w:numPr>
          <w:ilvl w:val="0"/>
          <w:numId w:val="4"/>
        </w:numPr>
        <w:spacing w:after="160" w:line="259" w:lineRule="auto"/>
      </w:pPr>
      <w:r>
        <w:t>Meet nu hoe dik de teelt laag is en de verschillende grondlagen eronder</w:t>
      </w:r>
    </w:p>
    <w:p w:rsidR="00B12696" w:rsidRDefault="00B12696">
      <w:pPr>
        <w:pStyle w:val="Lijstalinea"/>
        <w:numPr>
          <w:ilvl w:val="0"/>
          <w:numId w:val="4"/>
        </w:numPr>
        <w:spacing w:after="160" w:line="259" w:lineRule="auto"/>
      </w:pPr>
      <w:r>
        <w:t xml:space="preserve">Gebruik een krabber of de gieter met water om langs de rechte wand de wortels “schoon” (zichtbaar0 te maken. </w:t>
      </w:r>
    </w:p>
    <w:p w:rsidR="00B12696" w:rsidRDefault="00B12696">
      <w:pPr>
        <w:spacing w:after="160" w:line="259" w:lineRule="auto"/>
      </w:pPr>
      <w:r>
        <w:br w:type="page"/>
      </w:r>
    </w:p>
    <w:tbl>
      <w:tblPr>
        <w:tblW w:w="10606" w:type="dxa"/>
        <w:tblBorders>
          <w:left w:val="single" w:sz="4" w:space="0" w:color="auto"/>
          <w:bottom w:val="single" w:sz="2" w:space="0" w:color="640C00"/>
          <w:right w:val="single" w:sz="4" w:space="0" w:color="auto"/>
          <w:insideH w:val="single" w:sz="2" w:space="0" w:color="640C00"/>
          <w:insideV w:val="single" w:sz="2" w:space="0" w:color="640C00"/>
        </w:tblBorders>
        <w:tblLayout w:type="fixed"/>
        <w:tblCellMar>
          <w:left w:w="0" w:type="dxa"/>
          <w:right w:w="0" w:type="dxa"/>
        </w:tblCellMar>
        <w:tblLook w:val="0000" w:firstRow="0" w:lastRow="0" w:firstColumn="0" w:lastColumn="0" w:noHBand="0" w:noVBand="0"/>
      </w:tblPr>
      <w:tblGrid>
        <w:gridCol w:w="1792"/>
        <w:gridCol w:w="1369"/>
        <w:gridCol w:w="2173"/>
        <w:gridCol w:w="1814"/>
        <w:gridCol w:w="1814"/>
        <w:gridCol w:w="1644"/>
      </w:tblGrid>
      <w:tr w:rsidR="00857F21" w:rsidTr="001B54C5">
        <w:trPr>
          <w:trHeight w:hRule="exact" w:val="488"/>
        </w:trPr>
        <w:tc>
          <w:tcPr>
            <w:tcW w:w="10606" w:type="dxa"/>
            <w:gridSpan w:val="6"/>
            <w:shd w:val="clear" w:color="auto" w:fill="F4A07E"/>
          </w:tcPr>
          <w:p w:rsidR="00857F21" w:rsidRPr="00857F21" w:rsidRDefault="00857F21" w:rsidP="00857F21">
            <w:pPr>
              <w:pStyle w:val="Geenafstand"/>
            </w:pPr>
            <w:r w:rsidRPr="005E134F">
              <w:rPr>
                <w:rFonts w:eastAsiaTheme="minorHAnsi"/>
                <w:b/>
                <w:sz w:val="28"/>
                <w:szCs w:val="28"/>
                <w:lang w:eastAsia="en-US"/>
              </w:rPr>
              <w:lastRenderedPageBreak/>
              <w:t>Bodemscan</w:t>
            </w:r>
            <w:r w:rsidRPr="00857F21">
              <w:rPr>
                <w:rFonts w:eastAsiaTheme="minorHAnsi"/>
                <w:lang w:eastAsia="en-US"/>
              </w:rPr>
              <w:t xml:space="preserve"> invulformulier</w:t>
            </w:r>
          </w:p>
        </w:tc>
      </w:tr>
      <w:tr w:rsidR="00530234" w:rsidTr="0042026A">
        <w:trPr>
          <w:trHeight w:hRule="exact" w:val="454"/>
        </w:trPr>
        <w:tc>
          <w:tcPr>
            <w:tcW w:w="1792" w:type="dxa"/>
            <w:shd w:val="clear" w:color="auto" w:fill="FBD1B5"/>
          </w:tcPr>
          <w:p w:rsidR="00530234" w:rsidRDefault="00530234" w:rsidP="00CE7CD2">
            <w:pPr>
              <w:kinsoku w:val="0"/>
              <w:overflowPunct w:val="0"/>
              <w:spacing w:before="18"/>
              <w:ind w:left="12"/>
            </w:pPr>
            <w:r>
              <w:t>Locatie</w:t>
            </w:r>
          </w:p>
        </w:tc>
        <w:tc>
          <w:tcPr>
            <w:tcW w:w="8814" w:type="dxa"/>
            <w:gridSpan w:val="5"/>
            <w:shd w:val="clear" w:color="auto" w:fill="FBD1B5"/>
          </w:tcPr>
          <w:p w:rsidR="00530234" w:rsidRDefault="00530234"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Bedrijf:</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Perceel:</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BD1B5"/>
          </w:tcPr>
          <w:p w:rsidR="00857F21" w:rsidRDefault="00857F21" w:rsidP="00CE7CD2">
            <w:pPr>
              <w:kinsoku w:val="0"/>
              <w:overflowPunct w:val="0"/>
              <w:spacing w:before="18"/>
              <w:ind w:left="8"/>
            </w:pPr>
            <w:r>
              <w:t xml:space="preserve">Teelt </w:t>
            </w:r>
          </w:p>
        </w:tc>
        <w:tc>
          <w:tcPr>
            <w:tcW w:w="3542" w:type="dxa"/>
            <w:gridSpan w:val="2"/>
            <w:shd w:val="clear" w:color="auto" w:fill="FBD1B5"/>
          </w:tcPr>
          <w:p w:rsidR="00857F21" w:rsidRDefault="00857F21" w:rsidP="00CE7CD2"/>
        </w:tc>
        <w:tc>
          <w:tcPr>
            <w:tcW w:w="5272" w:type="dxa"/>
            <w:gridSpan w:val="3"/>
            <w:shd w:val="clear" w:color="auto" w:fill="FBD1B5"/>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 xml:space="preserve">Gewas: </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 xml:space="preserve">Voorvrucht: </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 xml:space="preserve">Gewasrotatie: </w:t>
            </w:r>
          </w:p>
        </w:tc>
        <w:tc>
          <w:tcPr>
            <w:tcW w:w="5272" w:type="dxa"/>
            <w:gridSpan w:val="3"/>
            <w:shd w:val="clear" w:color="auto" w:fill="FFFFFF"/>
          </w:tcPr>
          <w:p w:rsidR="00857F21" w:rsidRDefault="00857F21" w:rsidP="00CE7CD2">
            <w:pPr>
              <w:kinsoku w:val="0"/>
              <w:overflowPunct w:val="0"/>
              <w:spacing w:before="18"/>
              <w:ind w:left="54"/>
            </w:pPr>
            <w:r>
              <w:t xml:space="preserve">1:….. </w:t>
            </w:r>
          </w:p>
        </w:tc>
      </w:tr>
      <w:tr w:rsidR="00857F21" w:rsidTr="001B54C5">
        <w:trPr>
          <w:trHeight w:hRule="exact" w:val="454"/>
        </w:trPr>
        <w:tc>
          <w:tcPr>
            <w:tcW w:w="1792" w:type="dxa"/>
            <w:shd w:val="clear" w:color="auto" w:fill="FBD1B5"/>
          </w:tcPr>
          <w:p w:rsidR="00857F21" w:rsidRDefault="00857F21" w:rsidP="00CE7CD2">
            <w:pPr>
              <w:kinsoku w:val="0"/>
              <w:overflowPunct w:val="0"/>
              <w:spacing w:before="18"/>
              <w:ind w:left="35"/>
            </w:pPr>
            <w:r>
              <w:t>Bodemanalyse</w:t>
            </w:r>
          </w:p>
        </w:tc>
        <w:tc>
          <w:tcPr>
            <w:tcW w:w="3542" w:type="dxa"/>
            <w:gridSpan w:val="2"/>
            <w:shd w:val="clear" w:color="auto" w:fill="FBD1B5"/>
          </w:tcPr>
          <w:p w:rsidR="00857F21" w:rsidRDefault="00857F21" w:rsidP="00CE7CD2">
            <w:pPr>
              <w:kinsoku w:val="0"/>
              <w:overflowPunct w:val="0"/>
              <w:spacing w:before="18"/>
              <w:ind w:left="54"/>
            </w:pPr>
            <w:r>
              <w:t>Factoren</w:t>
            </w:r>
          </w:p>
        </w:tc>
        <w:tc>
          <w:tcPr>
            <w:tcW w:w="5272" w:type="dxa"/>
            <w:gridSpan w:val="3"/>
            <w:shd w:val="clear" w:color="auto" w:fill="FBD1B5"/>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Grondsoort:</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Ph-KCL</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Klei %</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3542" w:type="dxa"/>
            <w:gridSpan w:val="2"/>
            <w:shd w:val="clear" w:color="auto" w:fill="FFFFFF"/>
          </w:tcPr>
          <w:p w:rsidR="00857F21" w:rsidRDefault="00857F21" w:rsidP="00CE7CD2">
            <w:pPr>
              <w:kinsoku w:val="0"/>
              <w:overflowPunct w:val="0"/>
              <w:spacing w:before="18"/>
              <w:ind w:left="54"/>
            </w:pPr>
            <w:r>
              <w:t>Organische stof %</w:t>
            </w:r>
          </w:p>
        </w:tc>
        <w:tc>
          <w:tcPr>
            <w:tcW w:w="5272" w:type="dxa"/>
            <w:gridSpan w:val="3"/>
            <w:shd w:val="clear" w:color="auto" w:fill="FFFFFF"/>
          </w:tcPr>
          <w:p w:rsidR="00857F21" w:rsidRDefault="00857F21" w:rsidP="00CE7CD2"/>
        </w:tc>
      </w:tr>
      <w:tr w:rsidR="00857F21" w:rsidTr="001B54C5">
        <w:trPr>
          <w:trHeight w:hRule="exact" w:val="454"/>
        </w:trPr>
        <w:tc>
          <w:tcPr>
            <w:tcW w:w="1792" w:type="dxa"/>
            <w:shd w:val="clear" w:color="auto" w:fill="FBD1B5"/>
          </w:tcPr>
          <w:p w:rsidR="00857F21" w:rsidRDefault="004F0E5E" w:rsidP="00CE7CD2">
            <w:pPr>
              <w:kinsoku w:val="0"/>
              <w:overflowPunct w:val="0"/>
              <w:spacing w:before="18"/>
              <w:ind w:left="35"/>
            </w:pPr>
            <w:r>
              <w:t>Bodemprofiel</w:t>
            </w:r>
          </w:p>
        </w:tc>
        <w:tc>
          <w:tcPr>
            <w:tcW w:w="3542" w:type="dxa"/>
            <w:gridSpan w:val="2"/>
            <w:shd w:val="clear" w:color="auto" w:fill="FBD1B5"/>
          </w:tcPr>
          <w:p w:rsidR="00857F21" w:rsidRDefault="004F0E5E" w:rsidP="00CE7CD2">
            <w:pPr>
              <w:kinsoku w:val="0"/>
              <w:overflowPunct w:val="0"/>
              <w:spacing w:before="18"/>
              <w:ind w:right="54"/>
              <w:jc w:val="right"/>
            </w:pPr>
            <w:r>
              <w:t xml:space="preserve">Diepte in cm </w:t>
            </w:r>
          </w:p>
        </w:tc>
        <w:tc>
          <w:tcPr>
            <w:tcW w:w="1814" w:type="dxa"/>
            <w:shd w:val="clear" w:color="auto" w:fill="FBD1B5"/>
          </w:tcPr>
          <w:p w:rsidR="00857F21" w:rsidRDefault="004F0E5E" w:rsidP="00CE7CD2">
            <w:pPr>
              <w:kinsoku w:val="0"/>
              <w:overflowPunct w:val="0"/>
              <w:spacing w:before="18"/>
              <w:jc w:val="center"/>
            </w:pPr>
            <w:r>
              <w:t>0-25</w:t>
            </w:r>
          </w:p>
        </w:tc>
        <w:tc>
          <w:tcPr>
            <w:tcW w:w="1814" w:type="dxa"/>
            <w:shd w:val="clear" w:color="auto" w:fill="FBD1B5"/>
          </w:tcPr>
          <w:p w:rsidR="00857F21" w:rsidRDefault="004F0E5E" w:rsidP="00CE7CD2">
            <w:pPr>
              <w:kinsoku w:val="0"/>
              <w:overflowPunct w:val="0"/>
              <w:spacing w:before="18"/>
              <w:jc w:val="center"/>
            </w:pPr>
            <w:r>
              <w:t>25-50</w:t>
            </w:r>
          </w:p>
        </w:tc>
        <w:tc>
          <w:tcPr>
            <w:tcW w:w="1644" w:type="dxa"/>
            <w:shd w:val="clear" w:color="auto" w:fill="FBD1B5"/>
          </w:tcPr>
          <w:p w:rsidR="00857F21" w:rsidRDefault="004F0E5E" w:rsidP="00CE7CD2">
            <w:pPr>
              <w:kinsoku w:val="0"/>
              <w:overflowPunct w:val="0"/>
              <w:spacing w:before="18"/>
              <w:ind w:left="32"/>
              <w:jc w:val="center"/>
            </w:pPr>
            <w:r>
              <w:t xml:space="preserve">&gt;50 </w:t>
            </w:r>
          </w:p>
        </w:tc>
      </w:tr>
      <w:tr w:rsidR="00857F21" w:rsidTr="001B54C5">
        <w:trPr>
          <w:trHeight w:hRule="exact" w:val="454"/>
        </w:trPr>
        <w:tc>
          <w:tcPr>
            <w:tcW w:w="1792" w:type="dxa"/>
            <w:shd w:val="clear" w:color="auto" w:fill="FFFFFF"/>
          </w:tcPr>
          <w:p w:rsidR="00857F21" w:rsidRDefault="00857F21" w:rsidP="00CE7CD2"/>
        </w:tc>
        <w:tc>
          <w:tcPr>
            <w:tcW w:w="1369"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 xml:space="preserve">Beworteling </w:t>
            </w:r>
          </w:p>
        </w:tc>
        <w:tc>
          <w:tcPr>
            <w:tcW w:w="2173"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Intensief/redelijk/slecht</w:t>
            </w:r>
          </w:p>
        </w:tc>
        <w:tc>
          <w:tcPr>
            <w:tcW w:w="1814" w:type="dxa"/>
            <w:shd w:val="clear" w:color="auto" w:fill="FFFFFF"/>
          </w:tcPr>
          <w:p w:rsidR="00857F21" w:rsidRDefault="00857F21" w:rsidP="00CE7CD2"/>
        </w:tc>
        <w:tc>
          <w:tcPr>
            <w:tcW w:w="1814" w:type="dxa"/>
            <w:shd w:val="clear" w:color="auto" w:fill="FFFFFF"/>
          </w:tcPr>
          <w:p w:rsidR="00857F21" w:rsidRDefault="00857F21" w:rsidP="00CE7CD2"/>
        </w:tc>
        <w:tc>
          <w:tcPr>
            <w:tcW w:w="1644" w:type="dxa"/>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1369"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 xml:space="preserve">Structuur </w:t>
            </w:r>
          </w:p>
        </w:tc>
        <w:tc>
          <w:tcPr>
            <w:tcW w:w="2173"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 xml:space="preserve">% Scherpblokkig </w:t>
            </w:r>
          </w:p>
        </w:tc>
        <w:tc>
          <w:tcPr>
            <w:tcW w:w="1814" w:type="dxa"/>
            <w:shd w:val="clear" w:color="auto" w:fill="FFFFFF"/>
          </w:tcPr>
          <w:p w:rsidR="00857F21" w:rsidRDefault="00857F21" w:rsidP="00CE7CD2"/>
        </w:tc>
        <w:tc>
          <w:tcPr>
            <w:tcW w:w="1814" w:type="dxa"/>
            <w:shd w:val="clear" w:color="auto" w:fill="FFFFFF"/>
          </w:tcPr>
          <w:p w:rsidR="00857F21" w:rsidRDefault="00857F21" w:rsidP="00CE7CD2"/>
        </w:tc>
        <w:tc>
          <w:tcPr>
            <w:tcW w:w="1644" w:type="dxa"/>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1369"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Storende laag</w:t>
            </w:r>
          </w:p>
        </w:tc>
        <w:tc>
          <w:tcPr>
            <w:tcW w:w="2173"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 xml:space="preserve">Diepte in profiel (cm) </w:t>
            </w:r>
          </w:p>
        </w:tc>
        <w:tc>
          <w:tcPr>
            <w:tcW w:w="1814" w:type="dxa"/>
            <w:shd w:val="clear" w:color="auto" w:fill="FFFFFF"/>
          </w:tcPr>
          <w:p w:rsidR="00857F21" w:rsidRDefault="00857F21" w:rsidP="00CE7CD2"/>
        </w:tc>
        <w:tc>
          <w:tcPr>
            <w:tcW w:w="1814" w:type="dxa"/>
            <w:shd w:val="clear" w:color="auto" w:fill="FFFFFF"/>
          </w:tcPr>
          <w:p w:rsidR="00857F21" w:rsidRDefault="00857F21" w:rsidP="00CE7CD2"/>
        </w:tc>
        <w:tc>
          <w:tcPr>
            <w:tcW w:w="1644" w:type="dxa"/>
            <w:shd w:val="clear" w:color="auto" w:fill="FFFFFF"/>
          </w:tcPr>
          <w:p w:rsidR="00857F21" w:rsidRDefault="00857F21" w:rsidP="00CE7CD2"/>
        </w:tc>
      </w:tr>
      <w:tr w:rsidR="00857F21" w:rsidTr="001B54C5">
        <w:trPr>
          <w:trHeight w:hRule="exact" w:val="454"/>
        </w:trPr>
        <w:tc>
          <w:tcPr>
            <w:tcW w:w="1792" w:type="dxa"/>
            <w:shd w:val="clear" w:color="auto" w:fill="FFFFFF"/>
          </w:tcPr>
          <w:p w:rsidR="00857F21" w:rsidRDefault="00857F21" w:rsidP="00CE7CD2"/>
        </w:tc>
        <w:tc>
          <w:tcPr>
            <w:tcW w:w="1369" w:type="dxa"/>
            <w:shd w:val="clear" w:color="auto" w:fill="FFFFFF"/>
          </w:tcPr>
          <w:p w:rsidR="00857F21" w:rsidRPr="004F0E5E" w:rsidRDefault="00857F21" w:rsidP="00CE7CD2">
            <w:pPr>
              <w:rPr>
                <w:sz w:val="22"/>
                <w:szCs w:val="22"/>
              </w:rPr>
            </w:pPr>
          </w:p>
        </w:tc>
        <w:tc>
          <w:tcPr>
            <w:tcW w:w="2173" w:type="dxa"/>
            <w:shd w:val="clear" w:color="auto" w:fill="FFFFFF"/>
          </w:tcPr>
          <w:p w:rsidR="00857F21" w:rsidRPr="004F0E5E" w:rsidRDefault="004F0E5E" w:rsidP="00CE7CD2">
            <w:pPr>
              <w:kinsoku w:val="0"/>
              <w:overflowPunct w:val="0"/>
              <w:spacing w:before="18"/>
              <w:ind w:left="54"/>
              <w:rPr>
                <w:sz w:val="22"/>
                <w:szCs w:val="22"/>
              </w:rPr>
            </w:pPr>
            <w:r w:rsidRPr="004F0E5E">
              <w:rPr>
                <w:sz w:val="22"/>
                <w:szCs w:val="22"/>
              </w:rPr>
              <w:t xml:space="preserve">Dikte van de laag (cm) </w:t>
            </w:r>
          </w:p>
        </w:tc>
        <w:tc>
          <w:tcPr>
            <w:tcW w:w="1814" w:type="dxa"/>
            <w:shd w:val="clear" w:color="auto" w:fill="FFFFFF"/>
          </w:tcPr>
          <w:p w:rsidR="00857F21" w:rsidRDefault="00857F21" w:rsidP="00CE7CD2"/>
        </w:tc>
        <w:tc>
          <w:tcPr>
            <w:tcW w:w="1814" w:type="dxa"/>
            <w:shd w:val="clear" w:color="auto" w:fill="FFFFFF"/>
          </w:tcPr>
          <w:p w:rsidR="00857F21" w:rsidRDefault="00857F21" w:rsidP="00CE7CD2"/>
        </w:tc>
        <w:tc>
          <w:tcPr>
            <w:tcW w:w="1644" w:type="dxa"/>
            <w:shd w:val="clear" w:color="auto" w:fill="FFFFFF"/>
          </w:tcPr>
          <w:p w:rsidR="00857F21" w:rsidRDefault="00857F21" w:rsidP="00CE7CD2"/>
        </w:tc>
      </w:tr>
    </w:tbl>
    <w:p w:rsidR="00B12696" w:rsidRPr="00B12696" w:rsidRDefault="00B12696" w:rsidP="00B12696">
      <w:pPr>
        <w:kinsoku w:val="0"/>
        <w:overflowPunct w:val="0"/>
        <w:autoSpaceDE w:val="0"/>
        <w:autoSpaceDN w:val="0"/>
        <w:adjustRightInd w:val="0"/>
        <w:spacing w:before="3" w:line="140" w:lineRule="exact"/>
        <w:rPr>
          <w:rFonts w:eastAsiaTheme="minorHAnsi"/>
          <w:sz w:val="14"/>
          <w:szCs w:val="14"/>
          <w:lang w:eastAsia="en-US"/>
        </w:rPr>
      </w:pPr>
    </w:p>
    <w:p w:rsidR="00B12696" w:rsidRPr="00B12696" w:rsidRDefault="00B12696" w:rsidP="00B12696">
      <w:pPr>
        <w:kinsoku w:val="0"/>
        <w:overflowPunct w:val="0"/>
        <w:autoSpaceDE w:val="0"/>
        <w:autoSpaceDN w:val="0"/>
        <w:adjustRightInd w:val="0"/>
        <w:rPr>
          <w:rFonts w:eastAsiaTheme="minorHAnsi"/>
          <w:sz w:val="20"/>
          <w:szCs w:val="20"/>
          <w:lang w:eastAsia="en-US"/>
        </w:rPr>
      </w:pPr>
    </w:p>
    <w:p w:rsidR="00B12696" w:rsidRDefault="00B12696" w:rsidP="00B12696">
      <w:pPr>
        <w:pStyle w:val="Lijstalinea"/>
        <w:spacing w:after="160" w:line="259" w:lineRule="auto"/>
      </w:pPr>
    </w:p>
    <w:p w:rsidR="002B4469" w:rsidRDefault="002B4469" w:rsidP="00B12696">
      <w:pPr>
        <w:pStyle w:val="Lijstalinea"/>
        <w:spacing w:after="160" w:line="259" w:lineRule="auto"/>
      </w:pPr>
    </w:p>
    <w:p w:rsidR="002B4469" w:rsidRDefault="002B4469">
      <w:pPr>
        <w:spacing w:after="160" w:line="259" w:lineRule="auto"/>
      </w:pPr>
      <w:r>
        <w:br w:type="page"/>
      </w:r>
    </w:p>
    <w:p w:rsidR="002B4469" w:rsidRDefault="002B4469" w:rsidP="00B12696">
      <w:pPr>
        <w:pStyle w:val="Lijstalinea"/>
        <w:spacing w:after="160" w:line="259" w:lineRule="auto"/>
      </w:pPr>
      <w:r>
        <w:lastRenderedPageBreak/>
        <w:t xml:space="preserve">Beoordeling van een kluit grond. </w:t>
      </w:r>
    </w:p>
    <w:p w:rsidR="002B4469" w:rsidRDefault="002B4469" w:rsidP="00B12696">
      <w:pPr>
        <w:pStyle w:val="Lijstalinea"/>
        <w:spacing w:after="160" w:line="259" w:lineRule="auto"/>
      </w:pPr>
    </w:p>
    <w:p w:rsidR="002B4469" w:rsidRDefault="002B4469" w:rsidP="00B12696">
      <w:pPr>
        <w:pStyle w:val="Lijstalinea"/>
        <w:spacing w:after="160" w:line="259" w:lineRule="auto"/>
      </w:pPr>
      <w:r>
        <w:t xml:space="preserve">Steek met de schop aan de vaste kant een kluit uit van circa 20 bij 20 centimeter en circa 25 centimeter diep. Probeer deze kluit in zijn geheel eruit te halen en leg hem daarna voorzichtig op de grond. </w:t>
      </w:r>
    </w:p>
    <w:p w:rsidR="002B4469" w:rsidRDefault="002B4469" w:rsidP="00B12696">
      <w:pPr>
        <w:pStyle w:val="Lijstalinea"/>
        <w:spacing w:after="160" w:line="259" w:lineRule="auto"/>
      </w:pPr>
      <w:r>
        <w:t>Geef een beoordeling op de volgende punten,</w:t>
      </w:r>
    </w:p>
    <w:p w:rsidR="002B4469" w:rsidRDefault="002B4469" w:rsidP="00B12696">
      <w:pPr>
        <w:pStyle w:val="Lijstalinea"/>
        <w:spacing w:after="160" w:line="259" w:lineRule="auto"/>
      </w:pPr>
    </w:p>
    <w:tbl>
      <w:tblPr>
        <w:tblW w:w="10606" w:type="dxa"/>
        <w:tblLayout w:type="fixed"/>
        <w:tblCellMar>
          <w:left w:w="0" w:type="dxa"/>
          <w:right w:w="0" w:type="dxa"/>
        </w:tblCellMar>
        <w:tblLook w:val="0000" w:firstRow="0" w:lastRow="0" w:firstColumn="0" w:lastColumn="0" w:noHBand="0" w:noVBand="0"/>
      </w:tblPr>
      <w:tblGrid>
        <w:gridCol w:w="1792"/>
        <w:gridCol w:w="1369"/>
        <w:gridCol w:w="1801"/>
        <w:gridCol w:w="2186"/>
        <w:gridCol w:w="1814"/>
        <w:gridCol w:w="1644"/>
      </w:tblGrid>
      <w:tr w:rsidR="002B4469" w:rsidTr="001B54C5">
        <w:trPr>
          <w:trHeight w:hRule="exact" w:val="488"/>
        </w:trPr>
        <w:tc>
          <w:tcPr>
            <w:tcW w:w="10606" w:type="dxa"/>
            <w:gridSpan w:val="6"/>
            <w:tcBorders>
              <w:top w:val="nil"/>
              <w:left w:val="single" w:sz="4" w:space="0" w:color="auto"/>
              <w:bottom w:val="single" w:sz="2" w:space="0" w:color="640C00"/>
              <w:right w:val="single" w:sz="4" w:space="0" w:color="auto"/>
            </w:tcBorders>
            <w:shd w:val="clear" w:color="auto" w:fill="F4A07E"/>
          </w:tcPr>
          <w:p w:rsidR="002B4469" w:rsidRPr="00857F21" w:rsidRDefault="00E30D97" w:rsidP="00CE7CD2">
            <w:pPr>
              <w:pStyle w:val="Geenafstand"/>
            </w:pPr>
            <w:r>
              <w:rPr>
                <w:rFonts w:eastAsiaTheme="minorHAnsi"/>
                <w:b/>
                <w:sz w:val="28"/>
                <w:szCs w:val="28"/>
                <w:lang w:eastAsia="en-US"/>
              </w:rPr>
              <w:t>Beoordeling van de bodem</w:t>
            </w:r>
          </w:p>
        </w:tc>
      </w:tr>
      <w:tr w:rsidR="00CF63C3" w:rsidTr="001B54C5">
        <w:trPr>
          <w:trHeight w:hRule="exact" w:val="454"/>
        </w:trPr>
        <w:tc>
          <w:tcPr>
            <w:tcW w:w="4962" w:type="dxa"/>
            <w:gridSpan w:val="3"/>
            <w:tcBorders>
              <w:top w:val="single" w:sz="2" w:space="0" w:color="640C00"/>
              <w:left w:val="single" w:sz="4" w:space="0" w:color="auto"/>
              <w:bottom w:val="single" w:sz="2" w:space="0" w:color="640C00"/>
              <w:right w:val="single" w:sz="2" w:space="0" w:color="640C00"/>
            </w:tcBorders>
            <w:shd w:val="clear" w:color="auto" w:fill="FBD1B5"/>
          </w:tcPr>
          <w:p w:rsidR="00CF63C3" w:rsidRPr="00FA4AA0" w:rsidRDefault="00CF63C3" w:rsidP="0063520A">
            <w:pPr>
              <w:kinsoku w:val="0"/>
              <w:overflowPunct w:val="0"/>
              <w:spacing w:before="18"/>
              <w:ind w:left="54"/>
              <w:rPr>
                <w:sz w:val="22"/>
              </w:rPr>
            </w:pPr>
            <w:r w:rsidRPr="00FA4AA0">
              <w:rPr>
                <w:sz w:val="22"/>
              </w:rPr>
              <w:t>Uiteen vallen van de kluit</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BD1B5"/>
          </w:tcPr>
          <w:p w:rsidR="00CF63C3" w:rsidRPr="00FA4AA0" w:rsidRDefault="00CF63C3" w:rsidP="0063520A">
            <w:pPr>
              <w:rPr>
                <w:sz w:val="22"/>
              </w:rPr>
            </w:pPr>
          </w:p>
        </w:tc>
      </w:tr>
      <w:tr w:rsidR="0063520A"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63520A" w:rsidRDefault="0063520A" w:rsidP="0063520A"/>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FFFFF"/>
          </w:tcPr>
          <w:p w:rsidR="0063520A" w:rsidRPr="00FA4AA0" w:rsidRDefault="00CF63C3" w:rsidP="0063520A">
            <w:pPr>
              <w:kinsoku w:val="0"/>
              <w:overflowPunct w:val="0"/>
              <w:spacing w:before="18"/>
              <w:ind w:left="54"/>
              <w:rPr>
                <w:sz w:val="22"/>
              </w:rPr>
            </w:pPr>
            <w:r w:rsidRPr="00FA4AA0">
              <w:rPr>
                <w:sz w:val="22"/>
              </w:rPr>
              <w:t>Moeizaam</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63520A" w:rsidRPr="00FA4AA0" w:rsidRDefault="0063520A" w:rsidP="0063520A">
            <w:pPr>
              <w:rPr>
                <w:sz w:val="22"/>
              </w:rPr>
            </w:pPr>
          </w:p>
        </w:tc>
      </w:tr>
      <w:tr w:rsidR="0063520A"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63520A" w:rsidRDefault="0063520A" w:rsidP="0063520A"/>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FFFFF"/>
          </w:tcPr>
          <w:p w:rsidR="0063520A" w:rsidRPr="00FA4AA0" w:rsidRDefault="00CF63C3" w:rsidP="0063520A">
            <w:pPr>
              <w:kinsoku w:val="0"/>
              <w:overflowPunct w:val="0"/>
              <w:spacing w:before="18"/>
              <w:ind w:left="54"/>
              <w:rPr>
                <w:sz w:val="22"/>
              </w:rPr>
            </w:pPr>
            <w:r w:rsidRPr="00FA4AA0">
              <w:rPr>
                <w:sz w:val="22"/>
              </w:rPr>
              <w:t>Enige druk uitoefenen</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63520A" w:rsidRPr="00FA4AA0" w:rsidRDefault="0063520A" w:rsidP="0063520A">
            <w:pPr>
              <w:rPr>
                <w:sz w:val="22"/>
              </w:rPr>
            </w:pPr>
          </w:p>
        </w:tc>
      </w:tr>
      <w:tr w:rsidR="0063520A"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63520A" w:rsidRDefault="0063520A" w:rsidP="0063520A"/>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FFFFF"/>
          </w:tcPr>
          <w:p w:rsidR="0063520A" w:rsidRPr="00FA4AA0" w:rsidRDefault="00CF63C3" w:rsidP="0063520A">
            <w:pPr>
              <w:kinsoku w:val="0"/>
              <w:overflowPunct w:val="0"/>
              <w:spacing w:before="18"/>
              <w:ind w:left="54"/>
              <w:rPr>
                <w:sz w:val="22"/>
              </w:rPr>
            </w:pPr>
            <w:r w:rsidRPr="00FA4AA0">
              <w:rPr>
                <w:sz w:val="22"/>
              </w:rPr>
              <w:t>Valt vanzelf uitéén</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63520A" w:rsidRPr="00FA4AA0" w:rsidRDefault="0063520A" w:rsidP="0063520A">
            <w:pPr>
              <w:rPr>
                <w:sz w:val="22"/>
              </w:rPr>
            </w:pPr>
          </w:p>
        </w:tc>
      </w:tr>
      <w:tr w:rsidR="00CF63C3"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BD1B5"/>
          </w:tcPr>
          <w:p w:rsidR="00CF63C3" w:rsidRDefault="00CF63C3" w:rsidP="0063520A">
            <w:pPr>
              <w:kinsoku w:val="0"/>
              <w:overflowPunct w:val="0"/>
              <w:spacing w:before="18"/>
              <w:ind w:left="35"/>
            </w:pPr>
            <w:r>
              <w:t>Bodemprofiel</w:t>
            </w:r>
          </w:p>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BD1B5"/>
          </w:tcPr>
          <w:p w:rsidR="00CF63C3" w:rsidRDefault="00CF63C3" w:rsidP="00CF63C3">
            <w:pPr>
              <w:kinsoku w:val="0"/>
              <w:overflowPunct w:val="0"/>
              <w:spacing w:before="18"/>
              <w:ind w:right="54"/>
            </w:pPr>
            <w:r>
              <w:t xml:space="preserve">Factor  </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BD1B5"/>
          </w:tcPr>
          <w:p w:rsidR="00CF63C3" w:rsidRDefault="00CF63C3" w:rsidP="0063520A">
            <w:pPr>
              <w:kinsoku w:val="0"/>
              <w:overflowPunct w:val="0"/>
              <w:spacing w:before="18"/>
              <w:ind w:left="32"/>
              <w:jc w:val="center"/>
            </w:pPr>
            <w:r>
              <w:t xml:space="preserve">Beoordeling </w:t>
            </w:r>
          </w:p>
        </w:tc>
      </w:tr>
      <w:tr w:rsidR="00CF63C3"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CF63C3" w:rsidRDefault="00CF63C3" w:rsidP="0063520A"/>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63520A">
            <w:pPr>
              <w:kinsoku w:val="0"/>
              <w:overflowPunct w:val="0"/>
              <w:spacing w:before="18"/>
              <w:ind w:left="54"/>
              <w:rPr>
                <w:sz w:val="22"/>
                <w:szCs w:val="22"/>
              </w:rPr>
            </w:pPr>
            <w:r w:rsidRPr="004F0E5E">
              <w:rPr>
                <w:sz w:val="22"/>
                <w:szCs w:val="22"/>
              </w:rPr>
              <w:t xml:space="preserve">Beworteling </w:t>
            </w: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CF63C3">
            <w:pPr>
              <w:kinsoku w:val="0"/>
              <w:overflowPunct w:val="0"/>
              <w:spacing w:before="18"/>
              <w:ind w:left="54"/>
              <w:rPr>
                <w:sz w:val="22"/>
                <w:szCs w:val="22"/>
              </w:rPr>
            </w:pPr>
            <w:r w:rsidRPr="004F0E5E">
              <w:rPr>
                <w:sz w:val="22"/>
                <w:szCs w:val="22"/>
              </w:rPr>
              <w:t>Intensief</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CF63C3" w:rsidRPr="00CF63C3" w:rsidRDefault="00CF63C3" w:rsidP="0063520A">
            <w:pPr>
              <w:rPr>
                <w:sz w:val="20"/>
                <w:szCs w:val="20"/>
              </w:rPr>
            </w:pPr>
            <w:r w:rsidRPr="00CF63C3">
              <w:rPr>
                <w:sz w:val="20"/>
                <w:szCs w:val="20"/>
              </w:rPr>
              <w:t>Intensieve doorworteling in deze laag is gunstig voor het gewas</w:t>
            </w:r>
          </w:p>
        </w:tc>
      </w:tr>
      <w:tr w:rsidR="00CF63C3"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CF63C3" w:rsidRDefault="00CF63C3" w:rsidP="0063520A"/>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63520A">
            <w:pPr>
              <w:kinsoku w:val="0"/>
              <w:overflowPunct w:val="0"/>
              <w:spacing w:before="18"/>
              <w:ind w:left="54"/>
              <w:rPr>
                <w:sz w:val="22"/>
                <w:szCs w:val="22"/>
              </w:rPr>
            </w:pP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63520A">
            <w:pPr>
              <w:kinsoku w:val="0"/>
              <w:overflowPunct w:val="0"/>
              <w:spacing w:before="18"/>
              <w:ind w:left="54"/>
              <w:rPr>
                <w:sz w:val="22"/>
                <w:szCs w:val="22"/>
              </w:rPr>
            </w:pPr>
            <w:r>
              <w:rPr>
                <w:sz w:val="22"/>
                <w:szCs w:val="22"/>
              </w:rPr>
              <w:t>redelijk</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CF63C3" w:rsidRPr="00CF63C3" w:rsidRDefault="00CF63C3" w:rsidP="00CF63C3">
            <w:pPr>
              <w:ind w:left="-227"/>
              <w:jc w:val="center"/>
              <w:rPr>
                <w:sz w:val="20"/>
                <w:szCs w:val="20"/>
              </w:rPr>
            </w:pPr>
            <w:r w:rsidRPr="00CF63C3">
              <w:rPr>
                <w:sz w:val="20"/>
                <w:szCs w:val="20"/>
              </w:rPr>
              <w:t>Vorm, type wortel en diepte kan een indicatie zijn van een probleem</w:t>
            </w:r>
          </w:p>
        </w:tc>
      </w:tr>
      <w:tr w:rsidR="00CF63C3"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CF63C3" w:rsidRDefault="00CF63C3" w:rsidP="0063520A"/>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63520A">
            <w:pPr>
              <w:kinsoku w:val="0"/>
              <w:overflowPunct w:val="0"/>
              <w:spacing w:before="18"/>
              <w:ind w:left="54"/>
              <w:rPr>
                <w:sz w:val="22"/>
                <w:szCs w:val="22"/>
              </w:rPr>
            </w:pP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63520A">
            <w:pPr>
              <w:kinsoku w:val="0"/>
              <w:overflowPunct w:val="0"/>
              <w:spacing w:before="18"/>
              <w:ind w:left="54"/>
              <w:rPr>
                <w:sz w:val="22"/>
                <w:szCs w:val="22"/>
              </w:rPr>
            </w:pPr>
            <w:r>
              <w:rPr>
                <w:sz w:val="22"/>
                <w:szCs w:val="22"/>
              </w:rPr>
              <w:t xml:space="preserve">Slecht </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CF63C3" w:rsidRPr="00CF63C3" w:rsidRDefault="00CF63C3" w:rsidP="0063520A">
            <w:pPr>
              <w:rPr>
                <w:sz w:val="20"/>
                <w:szCs w:val="20"/>
              </w:rPr>
            </w:pPr>
            <w:r w:rsidRPr="00CF63C3">
              <w:rPr>
                <w:sz w:val="20"/>
                <w:szCs w:val="20"/>
              </w:rPr>
              <w:t>Er is een duidelijke sprake van een (bodem) probleem</w:t>
            </w:r>
          </w:p>
        </w:tc>
      </w:tr>
      <w:tr w:rsidR="0063520A"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63520A" w:rsidRDefault="0063520A" w:rsidP="0063520A"/>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63520A" w:rsidRPr="004F0E5E" w:rsidRDefault="00CF63C3" w:rsidP="0063520A">
            <w:pPr>
              <w:rPr>
                <w:sz w:val="22"/>
                <w:szCs w:val="22"/>
              </w:rPr>
            </w:pPr>
            <w:r>
              <w:rPr>
                <w:sz w:val="22"/>
                <w:szCs w:val="22"/>
              </w:rPr>
              <w:t xml:space="preserve">Structuur </w:t>
            </w: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63520A" w:rsidRPr="004F0E5E" w:rsidRDefault="00CF63C3" w:rsidP="0063520A">
            <w:pPr>
              <w:kinsoku w:val="0"/>
              <w:overflowPunct w:val="0"/>
              <w:spacing w:before="18"/>
              <w:ind w:left="54"/>
              <w:rPr>
                <w:sz w:val="22"/>
                <w:szCs w:val="22"/>
              </w:rPr>
            </w:pPr>
            <w:r>
              <w:rPr>
                <w:sz w:val="22"/>
                <w:szCs w:val="22"/>
              </w:rPr>
              <w:t xml:space="preserve"> </w:t>
            </w:r>
            <w:r w:rsidR="0063520A" w:rsidRPr="004F0E5E">
              <w:rPr>
                <w:sz w:val="22"/>
                <w:szCs w:val="22"/>
              </w:rPr>
              <w:t xml:space="preserve"> </w:t>
            </w:r>
            <w:r>
              <w:rPr>
                <w:sz w:val="22"/>
                <w:szCs w:val="22"/>
              </w:rPr>
              <w:t xml:space="preserve">Diepte in cm </w:t>
            </w:r>
          </w:p>
        </w:tc>
        <w:tc>
          <w:tcPr>
            <w:tcW w:w="2186" w:type="dxa"/>
            <w:tcBorders>
              <w:top w:val="single" w:sz="2" w:space="0" w:color="640C00"/>
              <w:left w:val="single" w:sz="2" w:space="0" w:color="640C00"/>
              <w:bottom w:val="single" w:sz="2" w:space="0" w:color="640C00"/>
              <w:right w:val="single" w:sz="2" w:space="0" w:color="640C00"/>
            </w:tcBorders>
            <w:shd w:val="clear" w:color="auto" w:fill="FFFFFF"/>
          </w:tcPr>
          <w:p w:rsidR="0063520A" w:rsidRPr="006275F9" w:rsidRDefault="00CF63C3" w:rsidP="00CF63C3">
            <w:pPr>
              <w:jc w:val="center"/>
              <w:rPr>
                <w:sz w:val="20"/>
                <w:szCs w:val="20"/>
              </w:rPr>
            </w:pPr>
            <w:r w:rsidRPr="006275F9">
              <w:rPr>
                <w:sz w:val="20"/>
                <w:szCs w:val="20"/>
              </w:rPr>
              <w:t>0-25</w:t>
            </w:r>
          </w:p>
        </w:tc>
        <w:tc>
          <w:tcPr>
            <w:tcW w:w="1814" w:type="dxa"/>
            <w:tcBorders>
              <w:top w:val="single" w:sz="2" w:space="0" w:color="640C00"/>
              <w:left w:val="single" w:sz="2" w:space="0" w:color="640C00"/>
              <w:bottom w:val="single" w:sz="2" w:space="0" w:color="640C00"/>
              <w:right w:val="single" w:sz="2" w:space="0" w:color="640C00"/>
            </w:tcBorders>
            <w:shd w:val="clear" w:color="auto" w:fill="FFFFFF"/>
          </w:tcPr>
          <w:p w:rsidR="0063520A" w:rsidRPr="006275F9" w:rsidRDefault="00CF63C3" w:rsidP="00CF63C3">
            <w:pPr>
              <w:jc w:val="center"/>
              <w:rPr>
                <w:sz w:val="20"/>
                <w:szCs w:val="20"/>
              </w:rPr>
            </w:pPr>
            <w:r w:rsidRPr="006275F9">
              <w:rPr>
                <w:sz w:val="20"/>
                <w:szCs w:val="20"/>
              </w:rPr>
              <w:t>25-50</w:t>
            </w:r>
          </w:p>
        </w:tc>
        <w:tc>
          <w:tcPr>
            <w:tcW w:w="1644" w:type="dxa"/>
            <w:tcBorders>
              <w:top w:val="single" w:sz="2" w:space="0" w:color="640C00"/>
              <w:left w:val="single" w:sz="2" w:space="0" w:color="640C00"/>
              <w:bottom w:val="single" w:sz="2" w:space="0" w:color="640C00"/>
              <w:right w:val="single" w:sz="4" w:space="0" w:color="auto"/>
            </w:tcBorders>
            <w:shd w:val="clear" w:color="auto" w:fill="FFFFFF"/>
          </w:tcPr>
          <w:p w:rsidR="0063520A" w:rsidRPr="006275F9" w:rsidRDefault="00CF63C3" w:rsidP="00CF63C3">
            <w:pPr>
              <w:jc w:val="center"/>
              <w:rPr>
                <w:sz w:val="20"/>
                <w:szCs w:val="20"/>
              </w:rPr>
            </w:pPr>
            <w:r w:rsidRPr="006275F9">
              <w:rPr>
                <w:sz w:val="20"/>
                <w:szCs w:val="20"/>
              </w:rPr>
              <w:t>&gt;50</w:t>
            </w:r>
          </w:p>
        </w:tc>
      </w:tr>
      <w:tr w:rsidR="00CF63C3" w:rsidTr="001B54C5">
        <w:trPr>
          <w:trHeight w:hRule="exact" w:val="84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CF63C3" w:rsidRDefault="00CF63C3" w:rsidP="00CE7CD2"/>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CF63C3" w:rsidP="00CE7CD2">
            <w:pPr>
              <w:kinsoku w:val="0"/>
              <w:overflowPunct w:val="0"/>
              <w:spacing w:before="18"/>
              <w:ind w:left="54"/>
              <w:rPr>
                <w:sz w:val="22"/>
                <w:szCs w:val="22"/>
              </w:rPr>
            </w:pP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CF63C3" w:rsidRPr="004F0E5E" w:rsidRDefault="006275F9" w:rsidP="00CE7CD2">
            <w:pPr>
              <w:kinsoku w:val="0"/>
              <w:overflowPunct w:val="0"/>
              <w:spacing w:before="18"/>
              <w:ind w:left="54"/>
              <w:rPr>
                <w:sz w:val="22"/>
                <w:szCs w:val="22"/>
              </w:rPr>
            </w:pPr>
            <w:r w:rsidRPr="004F0E5E">
              <w:rPr>
                <w:sz w:val="22"/>
                <w:szCs w:val="22"/>
              </w:rPr>
              <w:t>% Scherpblokkig</w:t>
            </w:r>
          </w:p>
        </w:tc>
        <w:tc>
          <w:tcPr>
            <w:tcW w:w="2186" w:type="dxa"/>
            <w:tcBorders>
              <w:top w:val="single" w:sz="2" w:space="0" w:color="640C00"/>
              <w:left w:val="single" w:sz="2" w:space="0" w:color="640C00"/>
              <w:bottom w:val="single" w:sz="2" w:space="0" w:color="640C00"/>
              <w:right w:val="single" w:sz="2" w:space="0" w:color="640C00"/>
            </w:tcBorders>
            <w:shd w:val="clear" w:color="auto" w:fill="FFFFFF"/>
          </w:tcPr>
          <w:p w:rsidR="00CF63C3" w:rsidRPr="006275F9" w:rsidRDefault="006275F9" w:rsidP="00CE7CD2">
            <w:pPr>
              <w:rPr>
                <w:sz w:val="20"/>
                <w:szCs w:val="20"/>
              </w:rPr>
            </w:pPr>
            <w:r>
              <w:rPr>
                <w:sz w:val="20"/>
                <w:szCs w:val="20"/>
              </w:rPr>
              <w:t xml:space="preserve"> </w:t>
            </w:r>
            <w:r w:rsidRPr="006275F9">
              <w:rPr>
                <w:sz w:val="20"/>
                <w:szCs w:val="20"/>
              </w:rPr>
              <w:t>0-10% = goed</w:t>
            </w:r>
          </w:p>
          <w:p w:rsidR="006275F9" w:rsidRDefault="006275F9" w:rsidP="00CE7CD2">
            <w:pPr>
              <w:rPr>
                <w:sz w:val="20"/>
                <w:szCs w:val="20"/>
              </w:rPr>
            </w:pPr>
            <w:r>
              <w:rPr>
                <w:sz w:val="20"/>
                <w:szCs w:val="20"/>
              </w:rPr>
              <w:t xml:space="preserve"> </w:t>
            </w:r>
            <w:r w:rsidRPr="006275F9">
              <w:rPr>
                <w:sz w:val="20"/>
                <w:szCs w:val="20"/>
              </w:rPr>
              <w:t>10-20%= redelijk</w:t>
            </w:r>
          </w:p>
          <w:p w:rsidR="006275F9" w:rsidRPr="006275F9" w:rsidRDefault="006275F9" w:rsidP="006275F9">
            <w:pPr>
              <w:rPr>
                <w:sz w:val="20"/>
                <w:szCs w:val="20"/>
              </w:rPr>
            </w:pPr>
            <w:r>
              <w:rPr>
                <w:sz w:val="20"/>
                <w:szCs w:val="20"/>
              </w:rPr>
              <w:t xml:space="preserve"> &gt;</w:t>
            </w:r>
            <w:r w:rsidRPr="006275F9">
              <w:rPr>
                <w:sz w:val="20"/>
                <w:szCs w:val="20"/>
              </w:rPr>
              <w:t>20%= slecht</w:t>
            </w:r>
          </w:p>
          <w:p w:rsidR="006275F9" w:rsidRDefault="006275F9" w:rsidP="00CE7CD2">
            <w:pPr>
              <w:rPr>
                <w:sz w:val="20"/>
                <w:szCs w:val="20"/>
              </w:rPr>
            </w:pPr>
          </w:p>
          <w:p w:rsidR="006275F9" w:rsidRDefault="006275F9" w:rsidP="00CE7CD2">
            <w:pPr>
              <w:rPr>
                <w:sz w:val="20"/>
                <w:szCs w:val="20"/>
              </w:rPr>
            </w:pPr>
          </w:p>
          <w:p w:rsidR="006275F9" w:rsidRDefault="006275F9" w:rsidP="00CE7CD2">
            <w:pPr>
              <w:rPr>
                <w:sz w:val="20"/>
                <w:szCs w:val="20"/>
              </w:rPr>
            </w:pPr>
          </w:p>
          <w:p w:rsidR="006275F9" w:rsidRPr="006275F9" w:rsidRDefault="006275F9" w:rsidP="00CE7CD2">
            <w:pPr>
              <w:rPr>
                <w:sz w:val="20"/>
                <w:szCs w:val="20"/>
              </w:rPr>
            </w:pPr>
            <w:r>
              <w:rPr>
                <w:sz w:val="20"/>
                <w:szCs w:val="20"/>
              </w:rPr>
              <w:t>Meer dan 20%=sle</w:t>
            </w:r>
          </w:p>
        </w:tc>
        <w:tc>
          <w:tcPr>
            <w:tcW w:w="1814" w:type="dxa"/>
            <w:tcBorders>
              <w:top w:val="single" w:sz="2" w:space="0" w:color="640C00"/>
              <w:left w:val="single" w:sz="2" w:space="0" w:color="640C00"/>
              <w:bottom w:val="single" w:sz="2" w:space="0" w:color="640C00"/>
              <w:right w:val="single" w:sz="2" w:space="0" w:color="640C00"/>
            </w:tcBorders>
            <w:shd w:val="clear" w:color="auto" w:fill="FFFFFF"/>
          </w:tcPr>
          <w:p w:rsidR="006275F9" w:rsidRPr="006275F9" w:rsidRDefault="006275F9" w:rsidP="006275F9">
            <w:pPr>
              <w:rPr>
                <w:sz w:val="20"/>
                <w:szCs w:val="20"/>
              </w:rPr>
            </w:pPr>
            <w:r>
              <w:rPr>
                <w:sz w:val="20"/>
                <w:szCs w:val="20"/>
              </w:rPr>
              <w:t xml:space="preserve"> </w:t>
            </w:r>
            <w:r w:rsidRPr="006275F9">
              <w:rPr>
                <w:sz w:val="20"/>
                <w:szCs w:val="20"/>
              </w:rPr>
              <w:t>0-10% = goed</w:t>
            </w:r>
          </w:p>
          <w:p w:rsidR="006275F9" w:rsidRDefault="006275F9" w:rsidP="006275F9">
            <w:pPr>
              <w:rPr>
                <w:sz w:val="20"/>
                <w:szCs w:val="20"/>
              </w:rPr>
            </w:pPr>
            <w:r>
              <w:rPr>
                <w:sz w:val="20"/>
                <w:szCs w:val="20"/>
              </w:rPr>
              <w:t xml:space="preserve"> </w:t>
            </w:r>
            <w:r w:rsidRPr="006275F9">
              <w:rPr>
                <w:sz w:val="20"/>
                <w:szCs w:val="20"/>
              </w:rPr>
              <w:t>10-20%= redelijk</w:t>
            </w:r>
          </w:p>
          <w:p w:rsidR="006275F9" w:rsidRPr="006275F9" w:rsidRDefault="006275F9" w:rsidP="006275F9">
            <w:pPr>
              <w:rPr>
                <w:sz w:val="20"/>
                <w:szCs w:val="20"/>
              </w:rPr>
            </w:pPr>
            <w:r>
              <w:rPr>
                <w:sz w:val="20"/>
                <w:szCs w:val="20"/>
              </w:rPr>
              <w:t xml:space="preserve"> &gt;</w:t>
            </w:r>
            <w:r w:rsidRPr="006275F9">
              <w:rPr>
                <w:sz w:val="20"/>
                <w:szCs w:val="20"/>
              </w:rPr>
              <w:t>20%= slecht</w:t>
            </w:r>
          </w:p>
          <w:p w:rsidR="00CF63C3" w:rsidRPr="006275F9" w:rsidRDefault="00CF63C3" w:rsidP="00CE7CD2">
            <w:pPr>
              <w:rPr>
                <w:sz w:val="20"/>
                <w:szCs w:val="20"/>
              </w:rPr>
            </w:pPr>
          </w:p>
        </w:tc>
        <w:tc>
          <w:tcPr>
            <w:tcW w:w="1644" w:type="dxa"/>
            <w:tcBorders>
              <w:top w:val="single" w:sz="2" w:space="0" w:color="640C00"/>
              <w:left w:val="single" w:sz="2" w:space="0" w:color="640C00"/>
              <w:bottom w:val="single" w:sz="2" w:space="0" w:color="640C00"/>
              <w:right w:val="single" w:sz="4" w:space="0" w:color="auto"/>
            </w:tcBorders>
            <w:shd w:val="clear" w:color="auto" w:fill="FFFFFF"/>
          </w:tcPr>
          <w:p w:rsidR="006275F9" w:rsidRPr="006275F9" w:rsidRDefault="006275F9" w:rsidP="006275F9">
            <w:pPr>
              <w:rPr>
                <w:sz w:val="20"/>
                <w:szCs w:val="20"/>
              </w:rPr>
            </w:pPr>
            <w:r>
              <w:rPr>
                <w:sz w:val="20"/>
                <w:szCs w:val="20"/>
              </w:rPr>
              <w:t xml:space="preserve"> </w:t>
            </w:r>
            <w:r w:rsidRPr="006275F9">
              <w:rPr>
                <w:sz w:val="20"/>
                <w:szCs w:val="20"/>
              </w:rPr>
              <w:t>0-10% = goed</w:t>
            </w:r>
          </w:p>
          <w:p w:rsidR="006275F9" w:rsidRDefault="006275F9" w:rsidP="006275F9">
            <w:pPr>
              <w:rPr>
                <w:sz w:val="20"/>
                <w:szCs w:val="20"/>
              </w:rPr>
            </w:pPr>
            <w:r>
              <w:rPr>
                <w:sz w:val="20"/>
                <w:szCs w:val="20"/>
              </w:rPr>
              <w:t xml:space="preserve"> </w:t>
            </w:r>
            <w:r w:rsidRPr="006275F9">
              <w:rPr>
                <w:sz w:val="20"/>
                <w:szCs w:val="20"/>
              </w:rPr>
              <w:t>10-20%= redelijk</w:t>
            </w:r>
          </w:p>
          <w:p w:rsidR="006275F9" w:rsidRPr="006275F9" w:rsidRDefault="006275F9" w:rsidP="006275F9">
            <w:pPr>
              <w:rPr>
                <w:sz w:val="20"/>
                <w:szCs w:val="20"/>
              </w:rPr>
            </w:pPr>
            <w:r>
              <w:rPr>
                <w:sz w:val="20"/>
                <w:szCs w:val="20"/>
              </w:rPr>
              <w:t xml:space="preserve"> &gt;</w:t>
            </w:r>
            <w:r w:rsidRPr="006275F9">
              <w:rPr>
                <w:sz w:val="20"/>
                <w:szCs w:val="20"/>
              </w:rPr>
              <w:t>20%= slecht</w:t>
            </w:r>
          </w:p>
          <w:p w:rsidR="00CF63C3" w:rsidRPr="006275F9" w:rsidRDefault="00CF63C3" w:rsidP="00CE7CD2">
            <w:pPr>
              <w:rPr>
                <w:sz w:val="20"/>
                <w:szCs w:val="20"/>
              </w:rPr>
            </w:pPr>
          </w:p>
        </w:tc>
      </w:tr>
      <w:tr w:rsidR="00FA4AA0" w:rsidTr="001B54C5">
        <w:trPr>
          <w:trHeight w:hRule="exact" w:val="4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FA4AA0" w:rsidRDefault="00FA4AA0" w:rsidP="00CE7CD2"/>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FA4AA0" w:rsidRPr="004F0E5E" w:rsidRDefault="00FA4AA0" w:rsidP="00CE7CD2">
            <w:pPr>
              <w:kinsoku w:val="0"/>
              <w:overflowPunct w:val="0"/>
              <w:spacing w:before="18"/>
              <w:ind w:left="54"/>
              <w:rPr>
                <w:sz w:val="22"/>
                <w:szCs w:val="22"/>
              </w:rPr>
            </w:pPr>
            <w:r>
              <w:rPr>
                <w:sz w:val="22"/>
                <w:szCs w:val="22"/>
              </w:rPr>
              <w:t xml:space="preserve"> </w:t>
            </w:r>
            <w:r w:rsidRPr="004F0E5E">
              <w:rPr>
                <w:sz w:val="22"/>
                <w:szCs w:val="22"/>
              </w:rPr>
              <w:t>Storende laag</w:t>
            </w: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FA4AA0" w:rsidRPr="004F0E5E" w:rsidRDefault="00FA4AA0" w:rsidP="00CE7CD2">
            <w:pPr>
              <w:kinsoku w:val="0"/>
              <w:overflowPunct w:val="0"/>
              <w:spacing w:before="18"/>
              <w:ind w:left="54"/>
              <w:rPr>
                <w:sz w:val="22"/>
                <w:szCs w:val="22"/>
              </w:rPr>
            </w:pPr>
            <w:r>
              <w:rPr>
                <w:sz w:val="22"/>
                <w:szCs w:val="22"/>
              </w:rPr>
              <w:t xml:space="preserve">Nee </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FA4AA0" w:rsidRPr="006275F9" w:rsidRDefault="00FA4AA0" w:rsidP="00CE7CD2">
            <w:pPr>
              <w:rPr>
                <w:sz w:val="20"/>
                <w:szCs w:val="20"/>
              </w:rPr>
            </w:pPr>
            <w:r>
              <w:rPr>
                <w:sz w:val="20"/>
                <w:szCs w:val="20"/>
              </w:rPr>
              <w:t>Gunstig, geen belemmering voor waterdoorlatendheid en gewasgroei</w:t>
            </w:r>
          </w:p>
        </w:tc>
      </w:tr>
      <w:tr w:rsidR="00FA4AA0" w:rsidTr="001B54C5">
        <w:trPr>
          <w:trHeight w:hRule="exact" w:val="110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FA4AA0" w:rsidRDefault="00FA4AA0" w:rsidP="00CE7CD2"/>
        </w:tc>
        <w:tc>
          <w:tcPr>
            <w:tcW w:w="1369" w:type="dxa"/>
            <w:tcBorders>
              <w:top w:val="single" w:sz="2" w:space="0" w:color="640C00"/>
              <w:left w:val="single" w:sz="2" w:space="0" w:color="640C00"/>
              <w:bottom w:val="single" w:sz="2" w:space="0" w:color="640C00"/>
              <w:right w:val="single" w:sz="2" w:space="0" w:color="640C00"/>
            </w:tcBorders>
            <w:shd w:val="clear" w:color="auto" w:fill="FFFFFF"/>
          </w:tcPr>
          <w:p w:rsidR="00FA4AA0" w:rsidRPr="004F0E5E" w:rsidRDefault="00FA4AA0" w:rsidP="00CE7CD2">
            <w:pPr>
              <w:kinsoku w:val="0"/>
              <w:overflowPunct w:val="0"/>
              <w:spacing w:before="18"/>
              <w:ind w:left="54"/>
              <w:rPr>
                <w:sz w:val="22"/>
                <w:szCs w:val="22"/>
              </w:rPr>
            </w:pPr>
          </w:p>
        </w:tc>
        <w:tc>
          <w:tcPr>
            <w:tcW w:w="1801" w:type="dxa"/>
            <w:tcBorders>
              <w:top w:val="single" w:sz="2" w:space="0" w:color="640C00"/>
              <w:left w:val="single" w:sz="2" w:space="0" w:color="640C00"/>
              <w:bottom w:val="single" w:sz="2" w:space="0" w:color="640C00"/>
              <w:right w:val="single" w:sz="2" w:space="0" w:color="640C00"/>
            </w:tcBorders>
            <w:shd w:val="clear" w:color="auto" w:fill="FFFFFF"/>
          </w:tcPr>
          <w:p w:rsidR="00FA4AA0" w:rsidRPr="004F0E5E" w:rsidRDefault="00FA4AA0" w:rsidP="00CE7CD2">
            <w:pPr>
              <w:kinsoku w:val="0"/>
              <w:overflowPunct w:val="0"/>
              <w:spacing w:before="18"/>
              <w:ind w:left="54"/>
              <w:rPr>
                <w:sz w:val="22"/>
                <w:szCs w:val="22"/>
              </w:rPr>
            </w:pPr>
            <w:r>
              <w:rPr>
                <w:sz w:val="22"/>
                <w:szCs w:val="22"/>
              </w:rPr>
              <w:t xml:space="preserve">Ja </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FA4AA0" w:rsidRPr="006275F9" w:rsidRDefault="00FA4AA0" w:rsidP="00CE7CD2">
            <w:pPr>
              <w:rPr>
                <w:sz w:val="20"/>
                <w:szCs w:val="20"/>
              </w:rPr>
            </w:pPr>
            <w:r>
              <w:rPr>
                <w:sz w:val="20"/>
                <w:szCs w:val="20"/>
              </w:rPr>
              <w:t xml:space="preserve">Een storende leeg heeft gevolgen voor de waterdoorlatendheid, wortelgroei en bodemleven. Stel op basis van de dikte van de laag, de diepte in het profiel en de waterdoorlatendheid met een expert een specifieke benadering op . </w:t>
            </w:r>
          </w:p>
        </w:tc>
      </w:tr>
      <w:tr w:rsidR="00FA4AA0" w:rsidTr="001B54C5">
        <w:trPr>
          <w:trHeight w:hRule="exact" w:val="454"/>
        </w:trPr>
        <w:tc>
          <w:tcPr>
            <w:tcW w:w="10606" w:type="dxa"/>
            <w:gridSpan w:val="6"/>
            <w:tcBorders>
              <w:top w:val="single" w:sz="2" w:space="0" w:color="640C00"/>
              <w:left w:val="single" w:sz="4" w:space="0" w:color="auto"/>
              <w:bottom w:val="single" w:sz="2" w:space="0" w:color="640C00"/>
              <w:right w:val="single" w:sz="4" w:space="0" w:color="auto"/>
            </w:tcBorders>
            <w:shd w:val="clear" w:color="auto" w:fill="F7CAAC" w:themeFill="accent2" w:themeFillTint="66"/>
          </w:tcPr>
          <w:p w:rsidR="00FA4AA0" w:rsidRDefault="00FA4AA0" w:rsidP="00CE7CD2">
            <w:r>
              <w:t>Suggesties voor maatregelen</w:t>
            </w:r>
          </w:p>
        </w:tc>
      </w:tr>
      <w:tr w:rsidR="0084741D" w:rsidTr="001B54C5">
        <w:trPr>
          <w:trHeight w:hRule="exact" w:val="882"/>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84741D" w:rsidRDefault="0084741D" w:rsidP="00CE7CD2"/>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FFFFF"/>
          </w:tcPr>
          <w:p w:rsidR="0084741D" w:rsidRPr="0084741D" w:rsidRDefault="0084741D" w:rsidP="0084741D">
            <w:pPr>
              <w:pStyle w:val="Lijstalinea"/>
              <w:numPr>
                <w:ilvl w:val="0"/>
                <w:numId w:val="7"/>
              </w:numPr>
              <w:kinsoku w:val="0"/>
              <w:overflowPunct w:val="0"/>
              <w:spacing w:before="18"/>
              <w:rPr>
                <w:sz w:val="20"/>
                <w:szCs w:val="20"/>
              </w:rPr>
            </w:pPr>
            <w:r w:rsidRPr="0084741D">
              <w:rPr>
                <w:sz w:val="20"/>
                <w:szCs w:val="20"/>
              </w:rPr>
              <w:t>Waterhuishouding en drainage</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84741D" w:rsidRDefault="0084741D" w:rsidP="00CE7CD2"/>
        </w:tc>
      </w:tr>
      <w:tr w:rsidR="0084741D" w:rsidTr="001B54C5">
        <w:trPr>
          <w:trHeight w:hRule="exact" w:val="854"/>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84741D" w:rsidRDefault="0084741D" w:rsidP="00CE7CD2"/>
        </w:tc>
        <w:tc>
          <w:tcPr>
            <w:tcW w:w="3170" w:type="dxa"/>
            <w:gridSpan w:val="2"/>
            <w:tcBorders>
              <w:top w:val="single" w:sz="2" w:space="0" w:color="640C00"/>
              <w:left w:val="single" w:sz="2" w:space="0" w:color="640C00"/>
              <w:bottom w:val="single" w:sz="2" w:space="0" w:color="640C00"/>
              <w:right w:val="single" w:sz="2" w:space="0" w:color="640C00"/>
            </w:tcBorders>
            <w:shd w:val="clear" w:color="auto" w:fill="FFFFFF"/>
          </w:tcPr>
          <w:p w:rsidR="0084741D" w:rsidRPr="0084741D" w:rsidRDefault="0084741D" w:rsidP="0084741D">
            <w:pPr>
              <w:pStyle w:val="Lijstalinea"/>
              <w:numPr>
                <w:ilvl w:val="0"/>
                <w:numId w:val="7"/>
              </w:numPr>
              <w:kinsoku w:val="0"/>
              <w:overflowPunct w:val="0"/>
              <w:spacing w:before="18"/>
              <w:rPr>
                <w:sz w:val="20"/>
                <w:szCs w:val="20"/>
              </w:rPr>
            </w:pPr>
            <w:r w:rsidRPr="0084741D">
              <w:rPr>
                <w:sz w:val="20"/>
                <w:szCs w:val="20"/>
              </w:rPr>
              <w:t>Keuze van de hoofdgrondbewerking</w:t>
            </w:r>
          </w:p>
        </w:tc>
        <w:tc>
          <w:tcPr>
            <w:tcW w:w="5644" w:type="dxa"/>
            <w:gridSpan w:val="3"/>
            <w:tcBorders>
              <w:top w:val="single" w:sz="2" w:space="0" w:color="640C00"/>
              <w:left w:val="single" w:sz="2" w:space="0" w:color="640C00"/>
              <w:bottom w:val="single" w:sz="2" w:space="0" w:color="640C00"/>
              <w:right w:val="single" w:sz="4" w:space="0" w:color="auto"/>
            </w:tcBorders>
            <w:shd w:val="clear" w:color="auto" w:fill="FFFFFF"/>
          </w:tcPr>
          <w:p w:rsidR="0084741D" w:rsidRDefault="0084741D" w:rsidP="00CE7CD2"/>
        </w:tc>
      </w:tr>
      <w:tr w:rsidR="0084741D" w:rsidTr="001B54C5">
        <w:trPr>
          <w:trHeight w:hRule="exact" w:val="852"/>
        </w:trPr>
        <w:tc>
          <w:tcPr>
            <w:tcW w:w="1792" w:type="dxa"/>
            <w:tcBorders>
              <w:top w:val="single" w:sz="2" w:space="0" w:color="640C00"/>
              <w:left w:val="single" w:sz="4" w:space="0" w:color="auto"/>
              <w:bottom w:val="single" w:sz="2" w:space="0" w:color="640C00"/>
              <w:right w:val="single" w:sz="2" w:space="0" w:color="640C00"/>
            </w:tcBorders>
            <w:shd w:val="clear" w:color="auto" w:fill="FFFFFF"/>
          </w:tcPr>
          <w:p w:rsidR="0084741D" w:rsidRDefault="0084741D" w:rsidP="00CE7CD2"/>
        </w:tc>
        <w:tc>
          <w:tcPr>
            <w:tcW w:w="3170" w:type="dxa"/>
            <w:gridSpan w:val="2"/>
            <w:tcBorders>
              <w:top w:val="single" w:sz="2" w:space="0" w:color="640C00"/>
              <w:left w:val="single" w:sz="2" w:space="0" w:color="640C00"/>
              <w:bottom w:val="single" w:sz="2" w:space="0" w:color="640C00"/>
              <w:right w:val="single" w:sz="4" w:space="0" w:color="auto"/>
            </w:tcBorders>
            <w:shd w:val="clear" w:color="auto" w:fill="FFFFFF"/>
          </w:tcPr>
          <w:p w:rsidR="0084741D" w:rsidRPr="0084741D" w:rsidRDefault="0084741D" w:rsidP="0084741D">
            <w:pPr>
              <w:pStyle w:val="Lijstalinea"/>
              <w:numPr>
                <w:ilvl w:val="0"/>
                <w:numId w:val="7"/>
              </w:numPr>
              <w:kinsoku w:val="0"/>
              <w:overflowPunct w:val="0"/>
              <w:spacing w:before="18"/>
              <w:rPr>
                <w:sz w:val="22"/>
                <w:szCs w:val="22"/>
              </w:rPr>
            </w:pPr>
            <w:r w:rsidRPr="0084741D">
              <w:rPr>
                <w:sz w:val="22"/>
                <w:szCs w:val="22"/>
              </w:rPr>
              <w:t>Inzet van vanggewassen</w:t>
            </w:r>
          </w:p>
        </w:tc>
        <w:tc>
          <w:tcPr>
            <w:tcW w:w="5644" w:type="dxa"/>
            <w:gridSpan w:val="3"/>
            <w:tcBorders>
              <w:top w:val="single" w:sz="2" w:space="0" w:color="640C00"/>
              <w:left w:val="single" w:sz="4" w:space="0" w:color="auto"/>
              <w:bottom w:val="single" w:sz="2" w:space="0" w:color="640C00"/>
              <w:right w:val="single" w:sz="4" w:space="0" w:color="auto"/>
            </w:tcBorders>
            <w:shd w:val="clear" w:color="auto" w:fill="FFFFFF"/>
          </w:tcPr>
          <w:p w:rsidR="0084741D" w:rsidRDefault="0084741D" w:rsidP="00CE7CD2"/>
        </w:tc>
      </w:tr>
    </w:tbl>
    <w:p w:rsidR="00530234" w:rsidRDefault="00530234" w:rsidP="00B12696">
      <w:pPr>
        <w:pStyle w:val="Lijstalinea"/>
        <w:spacing w:after="160" w:line="259" w:lineRule="auto"/>
      </w:pPr>
    </w:p>
    <w:p w:rsidR="00530234" w:rsidRDefault="00530234">
      <w:pPr>
        <w:spacing w:after="160" w:line="259" w:lineRule="auto"/>
      </w:pPr>
      <w:r>
        <w:t xml:space="preserve">Maak met een grondboor onderin de profielkuil een boring tot je bij het grondwater komt. Wacht gedurende 5 minuten en meet de grondwater stand t.o.v. het maaiveld. Leg de schop over de profielkuil en meet vanaf de onderzijde van de steel tot aan het grondwater. </w:t>
      </w:r>
    </w:p>
    <w:p w:rsidR="00530234" w:rsidRDefault="00530234">
      <w:pPr>
        <w:spacing w:after="160" w:line="259" w:lineRule="auto"/>
      </w:pPr>
      <w:r>
        <w:t xml:space="preserve">Diepte grondwater op (datum) </w:t>
      </w:r>
      <w:r>
        <w:tab/>
      </w:r>
      <w:r>
        <w:tab/>
        <w:t xml:space="preserve">__________ </w:t>
      </w:r>
      <w:r>
        <w:tab/>
        <w:t>centimeters onder het maaiveld</w:t>
      </w:r>
    </w:p>
    <w:p w:rsidR="00530234" w:rsidRDefault="00530234">
      <w:pPr>
        <w:spacing w:after="160" w:line="259" w:lineRule="auto"/>
      </w:pPr>
    </w:p>
    <w:p w:rsidR="002B4469" w:rsidRDefault="00530234" w:rsidP="00530234">
      <w:pPr>
        <w:spacing w:after="160" w:line="259" w:lineRule="auto"/>
      </w:pPr>
      <w:r>
        <w:lastRenderedPageBreak/>
        <w:t xml:space="preserve">Maak de profielkuil weer dicht door alle grond op de juiste laag weer terug te brengen. Als laatste breng je de teeltlaag terug. </w:t>
      </w:r>
    </w:p>
    <w:sectPr w:rsidR="002B4469" w:rsidSect="00E30D97">
      <w:headerReference w:type="default" r:id="rId14"/>
      <w:footerReference w:type="default" r:id="rId15"/>
      <w:pgSz w:w="11906" w:h="16838"/>
      <w:pgMar w:top="720" w:right="720" w:bottom="567" w:left="72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59" w:rsidRDefault="00AF3859" w:rsidP="00AF3859">
      <w:r>
        <w:separator/>
      </w:r>
    </w:p>
  </w:endnote>
  <w:endnote w:type="continuationSeparator" w:id="0">
    <w:p w:rsidR="00AF3859" w:rsidRDefault="00AF3859" w:rsidP="00AF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58" w:rsidRDefault="00E30D97" w:rsidP="00E30D97">
    <w:pPr>
      <w:tabs>
        <w:tab w:val="center" w:pos="4536"/>
        <w:tab w:val="right" w:pos="9072"/>
      </w:tabs>
      <w:rPr>
        <w:rFonts w:ascii="Arial" w:hAnsi="Arial"/>
        <w:sz w:val="20"/>
        <w:szCs w:val="20"/>
      </w:rPr>
    </w:pPr>
    <w:r w:rsidRPr="00E30D97">
      <w:rPr>
        <w:rFonts w:ascii="Arial" w:hAnsi="Arial"/>
        <w:sz w:val="20"/>
        <w:szCs w:val="20"/>
      </w:rPr>
      <w:t>Zone.  College</w:t>
    </w:r>
    <w:r w:rsidRPr="00E30D97">
      <w:rPr>
        <w:rFonts w:ascii="Arial" w:hAnsi="Arial"/>
        <w:sz w:val="20"/>
        <w:szCs w:val="20"/>
      </w:rPr>
      <w:tab/>
      <w:t>Opleiding Groen, grond en infra.</w:t>
    </w:r>
    <w:r w:rsidRPr="00E30D97">
      <w:rPr>
        <w:rFonts w:ascii="Arial" w:hAnsi="Arial"/>
        <w:sz w:val="20"/>
        <w:szCs w:val="20"/>
      </w:rPr>
      <w:tab/>
    </w:r>
    <w:r w:rsidR="003D5E58">
      <w:rPr>
        <w:rFonts w:ascii="Arial" w:hAnsi="Arial"/>
        <w:sz w:val="20"/>
        <w:szCs w:val="20"/>
      </w:rPr>
      <w:t xml:space="preserve">  </w:t>
    </w:r>
    <w:r w:rsidRPr="00E30D97">
      <w:rPr>
        <w:rFonts w:ascii="Arial" w:hAnsi="Arial"/>
        <w:sz w:val="20"/>
        <w:szCs w:val="20"/>
      </w:rPr>
      <w:t xml:space="preserve">Opdracht </w:t>
    </w:r>
    <w:r w:rsidR="006A2713">
      <w:rPr>
        <w:rFonts w:ascii="Arial" w:hAnsi="Arial"/>
        <w:sz w:val="20"/>
        <w:szCs w:val="20"/>
      </w:rPr>
      <w:t>7</w:t>
    </w:r>
    <w:r w:rsidRPr="00E30D97">
      <w:rPr>
        <w:rFonts w:ascii="Arial" w:hAnsi="Arial"/>
        <w:sz w:val="20"/>
        <w:szCs w:val="20"/>
      </w:rPr>
      <w:tab/>
    </w:r>
  </w:p>
  <w:p w:rsidR="00E30D97" w:rsidRPr="00E30D97" w:rsidRDefault="006A2713" w:rsidP="00E30D97">
    <w:pPr>
      <w:tabs>
        <w:tab w:val="center" w:pos="4536"/>
        <w:tab w:val="right" w:pos="9072"/>
      </w:tabs>
      <w:rPr>
        <w:rFonts w:ascii="Arial" w:hAnsi="Arial"/>
        <w:sz w:val="20"/>
        <w:szCs w:val="20"/>
      </w:rPr>
    </w:pPr>
    <w:r>
      <w:rPr>
        <w:rFonts w:ascii="Arial" w:hAnsi="Arial"/>
        <w:sz w:val="20"/>
        <w:szCs w:val="20"/>
      </w:rPr>
      <w:tab/>
    </w:r>
    <w:r w:rsidR="00E30D97" w:rsidRPr="00E30D97">
      <w:rPr>
        <w:rFonts w:ascii="Arial" w:hAnsi="Arial"/>
        <w:sz w:val="20"/>
        <w:szCs w:val="20"/>
      </w:rPr>
      <w:t xml:space="preserve">blz </w:t>
    </w:r>
    <w:r w:rsidR="00E30D97" w:rsidRPr="00E30D97">
      <w:rPr>
        <w:rFonts w:ascii="Arial" w:hAnsi="Arial"/>
        <w:sz w:val="20"/>
        <w:szCs w:val="20"/>
      </w:rPr>
      <w:fldChar w:fldCharType="begin"/>
    </w:r>
    <w:r w:rsidR="00E30D97" w:rsidRPr="00E30D97">
      <w:rPr>
        <w:rFonts w:ascii="Arial" w:hAnsi="Arial"/>
        <w:sz w:val="20"/>
        <w:szCs w:val="20"/>
      </w:rPr>
      <w:instrText xml:space="preserve"> PAGE </w:instrText>
    </w:r>
    <w:r w:rsidR="00E30D97" w:rsidRPr="00E30D97">
      <w:rPr>
        <w:rFonts w:ascii="Arial" w:hAnsi="Arial"/>
        <w:sz w:val="20"/>
        <w:szCs w:val="20"/>
      </w:rPr>
      <w:fldChar w:fldCharType="separate"/>
    </w:r>
    <w:r>
      <w:rPr>
        <w:rFonts w:ascii="Arial" w:hAnsi="Arial"/>
        <w:noProof/>
        <w:sz w:val="20"/>
        <w:szCs w:val="20"/>
      </w:rPr>
      <w:t>1</w:t>
    </w:r>
    <w:r w:rsidR="00E30D97" w:rsidRPr="00E30D97">
      <w:rPr>
        <w:rFonts w:ascii="Arial" w:hAnsi="Arial"/>
        <w:sz w:val="20"/>
        <w:szCs w:val="20"/>
      </w:rPr>
      <w:fldChar w:fldCharType="end"/>
    </w:r>
  </w:p>
  <w:p w:rsidR="002B0DA3" w:rsidRDefault="002B0DA3" w:rsidP="00E30D97">
    <w:pPr>
      <w:pStyle w:val="Voettekst"/>
      <w:jc w:val="right"/>
    </w:pPr>
  </w:p>
  <w:p w:rsidR="00AF3859" w:rsidRDefault="00AF38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59" w:rsidRDefault="00AF3859" w:rsidP="00AF3859">
      <w:r>
        <w:separator/>
      </w:r>
    </w:p>
  </w:footnote>
  <w:footnote w:type="continuationSeparator" w:id="0">
    <w:p w:rsidR="00AF3859" w:rsidRDefault="00AF3859" w:rsidP="00AF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54" w:rsidRDefault="00367454" w:rsidP="0036745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67E"/>
    <w:multiLevelType w:val="hybridMultilevel"/>
    <w:tmpl w:val="306E5B0C"/>
    <w:lvl w:ilvl="0" w:tplc="1D581D94">
      <w:numFmt w:val="decimal"/>
      <w:lvlText w:val="%1-"/>
      <w:lvlJc w:val="left"/>
      <w:pPr>
        <w:ind w:left="804" w:hanging="44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E432BF"/>
    <w:multiLevelType w:val="hybridMultilevel"/>
    <w:tmpl w:val="1466D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246AB5"/>
    <w:multiLevelType w:val="hybridMultilevel"/>
    <w:tmpl w:val="E1E47D2A"/>
    <w:lvl w:ilvl="0" w:tplc="E8CA25B4">
      <w:start w:val="1"/>
      <w:numFmt w:val="decimal"/>
      <w:lvlText w:val="%1."/>
      <w:lvlJc w:val="left"/>
      <w:pPr>
        <w:ind w:left="414" w:hanging="360"/>
      </w:pPr>
      <w:rPr>
        <w:rFonts w:hint="default"/>
      </w:rPr>
    </w:lvl>
    <w:lvl w:ilvl="1" w:tplc="04130019" w:tentative="1">
      <w:start w:val="1"/>
      <w:numFmt w:val="lowerLetter"/>
      <w:lvlText w:val="%2."/>
      <w:lvlJc w:val="left"/>
      <w:pPr>
        <w:ind w:left="1134" w:hanging="360"/>
      </w:pPr>
    </w:lvl>
    <w:lvl w:ilvl="2" w:tplc="0413001B" w:tentative="1">
      <w:start w:val="1"/>
      <w:numFmt w:val="lowerRoman"/>
      <w:lvlText w:val="%3."/>
      <w:lvlJc w:val="right"/>
      <w:pPr>
        <w:ind w:left="1854" w:hanging="180"/>
      </w:pPr>
    </w:lvl>
    <w:lvl w:ilvl="3" w:tplc="0413000F" w:tentative="1">
      <w:start w:val="1"/>
      <w:numFmt w:val="decimal"/>
      <w:lvlText w:val="%4."/>
      <w:lvlJc w:val="left"/>
      <w:pPr>
        <w:ind w:left="2574" w:hanging="360"/>
      </w:pPr>
    </w:lvl>
    <w:lvl w:ilvl="4" w:tplc="04130019" w:tentative="1">
      <w:start w:val="1"/>
      <w:numFmt w:val="lowerLetter"/>
      <w:lvlText w:val="%5."/>
      <w:lvlJc w:val="left"/>
      <w:pPr>
        <w:ind w:left="3294" w:hanging="360"/>
      </w:pPr>
    </w:lvl>
    <w:lvl w:ilvl="5" w:tplc="0413001B" w:tentative="1">
      <w:start w:val="1"/>
      <w:numFmt w:val="lowerRoman"/>
      <w:lvlText w:val="%6."/>
      <w:lvlJc w:val="right"/>
      <w:pPr>
        <w:ind w:left="4014" w:hanging="180"/>
      </w:pPr>
    </w:lvl>
    <w:lvl w:ilvl="6" w:tplc="0413000F" w:tentative="1">
      <w:start w:val="1"/>
      <w:numFmt w:val="decimal"/>
      <w:lvlText w:val="%7."/>
      <w:lvlJc w:val="left"/>
      <w:pPr>
        <w:ind w:left="4734" w:hanging="360"/>
      </w:pPr>
    </w:lvl>
    <w:lvl w:ilvl="7" w:tplc="04130019" w:tentative="1">
      <w:start w:val="1"/>
      <w:numFmt w:val="lowerLetter"/>
      <w:lvlText w:val="%8."/>
      <w:lvlJc w:val="left"/>
      <w:pPr>
        <w:ind w:left="5454" w:hanging="360"/>
      </w:pPr>
    </w:lvl>
    <w:lvl w:ilvl="8" w:tplc="0413001B" w:tentative="1">
      <w:start w:val="1"/>
      <w:numFmt w:val="lowerRoman"/>
      <w:lvlText w:val="%9."/>
      <w:lvlJc w:val="right"/>
      <w:pPr>
        <w:ind w:left="6174" w:hanging="180"/>
      </w:pPr>
    </w:lvl>
  </w:abstractNum>
  <w:abstractNum w:abstractNumId="3" w15:restartNumberingAfterBreak="0">
    <w:nsid w:val="392F11F7"/>
    <w:multiLevelType w:val="hybridMultilevel"/>
    <w:tmpl w:val="E0BAD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D94273"/>
    <w:multiLevelType w:val="hybridMultilevel"/>
    <w:tmpl w:val="93D00044"/>
    <w:lvl w:ilvl="0" w:tplc="0413000B">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E47DBC"/>
    <w:multiLevelType w:val="hybridMultilevel"/>
    <w:tmpl w:val="C8421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15AB7"/>
    <w:multiLevelType w:val="hybridMultilevel"/>
    <w:tmpl w:val="CE761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3F"/>
    <w:rsid w:val="000F4586"/>
    <w:rsid w:val="001B54C5"/>
    <w:rsid w:val="001E2DDE"/>
    <w:rsid w:val="0021748D"/>
    <w:rsid w:val="002A1648"/>
    <w:rsid w:val="002B0DA3"/>
    <w:rsid w:val="002B4469"/>
    <w:rsid w:val="003377E2"/>
    <w:rsid w:val="00367454"/>
    <w:rsid w:val="003A27E8"/>
    <w:rsid w:val="003D5E58"/>
    <w:rsid w:val="0045613F"/>
    <w:rsid w:val="004C5FA7"/>
    <w:rsid w:val="004F0E5E"/>
    <w:rsid w:val="00530234"/>
    <w:rsid w:val="005E134F"/>
    <w:rsid w:val="00626060"/>
    <w:rsid w:val="006275F9"/>
    <w:rsid w:val="0063520A"/>
    <w:rsid w:val="006A2713"/>
    <w:rsid w:val="0077436F"/>
    <w:rsid w:val="007C0C6D"/>
    <w:rsid w:val="0084741D"/>
    <w:rsid w:val="00857F21"/>
    <w:rsid w:val="00932D81"/>
    <w:rsid w:val="00A472EC"/>
    <w:rsid w:val="00A95FA6"/>
    <w:rsid w:val="00AC216B"/>
    <w:rsid w:val="00AF3859"/>
    <w:rsid w:val="00B12696"/>
    <w:rsid w:val="00CE3094"/>
    <w:rsid w:val="00CF63C3"/>
    <w:rsid w:val="00D6551E"/>
    <w:rsid w:val="00E30D97"/>
    <w:rsid w:val="00E50344"/>
    <w:rsid w:val="00E60E66"/>
    <w:rsid w:val="00F11282"/>
    <w:rsid w:val="00F3224F"/>
    <w:rsid w:val="00FA4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5DD2AB"/>
  <w15:chartTrackingRefBased/>
  <w15:docId w15:val="{701C7832-D230-484E-96BC-31CEFA86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613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3859"/>
    <w:pPr>
      <w:tabs>
        <w:tab w:val="center" w:pos="4536"/>
        <w:tab w:val="right" w:pos="9072"/>
      </w:tabs>
    </w:pPr>
  </w:style>
  <w:style w:type="character" w:customStyle="1" w:styleId="KoptekstChar">
    <w:name w:val="Koptekst Char"/>
    <w:basedOn w:val="Standaardalinea-lettertype"/>
    <w:link w:val="Koptekst"/>
    <w:uiPriority w:val="99"/>
    <w:rsid w:val="00AF385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F3859"/>
    <w:pPr>
      <w:tabs>
        <w:tab w:val="center" w:pos="4536"/>
        <w:tab w:val="right" w:pos="9072"/>
      </w:tabs>
    </w:pPr>
  </w:style>
  <w:style w:type="character" w:customStyle="1" w:styleId="VoettekstChar">
    <w:name w:val="Voettekst Char"/>
    <w:basedOn w:val="Standaardalinea-lettertype"/>
    <w:link w:val="Voettekst"/>
    <w:uiPriority w:val="99"/>
    <w:rsid w:val="00AF3859"/>
    <w:rPr>
      <w:rFonts w:ascii="Times New Roman" w:eastAsia="Times New Roman" w:hAnsi="Times New Roman" w:cs="Times New Roman"/>
      <w:sz w:val="24"/>
      <w:szCs w:val="24"/>
      <w:lang w:eastAsia="nl-NL"/>
    </w:rPr>
  </w:style>
  <w:style w:type="table" w:styleId="Tabelraster">
    <w:name w:val="Table Grid"/>
    <w:basedOn w:val="Standaardtabel"/>
    <w:uiPriority w:val="39"/>
    <w:rsid w:val="00E50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26060"/>
    <w:pPr>
      <w:ind w:left="720"/>
      <w:contextualSpacing/>
    </w:pPr>
  </w:style>
  <w:style w:type="paragraph" w:styleId="Ballontekst">
    <w:name w:val="Balloon Text"/>
    <w:basedOn w:val="Standaard"/>
    <w:link w:val="BallontekstChar"/>
    <w:uiPriority w:val="99"/>
    <w:semiHidden/>
    <w:unhideWhenUsed/>
    <w:rsid w:val="0036745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7454"/>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857F21"/>
    <w:rPr>
      <w:color w:val="0563C1" w:themeColor="hyperlink"/>
      <w:u w:val="single"/>
    </w:rPr>
  </w:style>
  <w:style w:type="paragraph" w:styleId="Geenafstand">
    <w:name w:val="No Spacing"/>
    <w:uiPriority w:val="1"/>
    <w:qFormat/>
    <w:rsid w:val="00857F21"/>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uisbolk.org/downloads/298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http://help.aoc-oost.nl/zonecollege.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CA6D7D9B2C324D44AC9A8FD816A0D5A9" ma:contentTypeVersion="0" ma:contentTypeDescription="Een nieuw document maken." ma:contentTypeScope="" ma:versionID="7012406b260bfa1e4df6413fbaa97148">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c204fd9-28d1-4b23-87e5-4d5424a0d918">INTRA-141-326</_dlc_DocId>
    <_dlc_DocIdUrl xmlns="8c204fd9-28d1-4b23-87e5-4d5424a0d918">
      <Url>https://sp.aoc-oost.nl/sites/intranet/projecten/kt_loonwerk/_layouts/DocIdRedir.aspx?ID=INTRA-141-326</Url>
      <Description>INTRA-141-326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DAE3-746F-40A9-B5CB-B47C160C9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FD8BE-9626-4945-B52F-17B3A5D53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204fd9-28d1-4b23-87e5-4d5424a0d918"/>
    <ds:schemaRef ds:uri="http://www.w3.org/XML/1998/namespace"/>
    <ds:schemaRef ds:uri="http://purl.org/dc/dcmitype/"/>
  </ds:schemaRefs>
</ds:datastoreItem>
</file>

<file path=customXml/itemProps3.xml><?xml version="1.0" encoding="utf-8"?>
<ds:datastoreItem xmlns:ds="http://schemas.openxmlformats.org/officeDocument/2006/customXml" ds:itemID="{E00AAC9B-1FA3-44C8-916B-FB148CEFD4D9}">
  <ds:schemaRefs>
    <ds:schemaRef ds:uri="http://schemas.microsoft.com/sharepoint/v3/contenttype/forms"/>
  </ds:schemaRefs>
</ds:datastoreItem>
</file>

<file path=customXml/itemProps4.xml><?xml version="1.0" encoding="utf-8"?>
<ds:datastoreItem xmlns:ds="http://schemas.openxmlformats.org/officeDocument/2006/customXml" ds:itemID="{32F45737-7CF5-40FB-868B-242707AFABA0}">
  <ds:schemaRefs>
    <ds:schemaRef ds:uri="http://schemas.microsoft.com/sharepoint/events"/>
  </ds:schemaRefs>
</ds:datastoreItem>
</file>

<file path=customXml/itemProps5.xml><?xml version="1.0" encoding="utf-8"?>
<ds:datastoreItem xmlns:ds="http://schemas.openxmlformats.org/officeDocument/2006/customXml" ds:itemID="{DA2896C0-FE5D-4341-A9A1-9452F1DB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Flierman, Joost</dc:creator>
  <cp:keywords/>
  <dc:description/>
  <cp:lastModifiedBy>Jurriën Oever, van 't</cp:lastModifiedBy>
  <cp:revision>2</cp:revision>
  <cp:lastPrinted>2017-01-30T10:37:00Z</cp:lastPrinted>
  <dcterms:created xsi:type="dcterms:W3CDTF">2018-09-04T12:53:00Z</dcterms:created>
  <dcterms:modified xsi:type="dcterms:W3CDTF">2018-09-04T12:53:00Z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0x010100CA6D7D9B2C324D44AC9A8FD816A0D5A9</vt:lpwstr>
  </property>
  <property fmtid="{D5CDD505-2E9C-101B-9397-08002B2CF9AE}" pid="3" name="_dlc_DocIdItemGuid">
    <vt:lpwstr>9a66a34c-47fa-44dc-b010-7de60ef729ed</vt:lpwstr>
  </property>
</Properties>
</file>